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78A6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eastAsia="仿宋_GB2312"/>
          <w:b w:val="0"/>
          <w:bCs/>
          <w:sz w:val="32"/>
          <w:szCs w:val="32"/>
          <w:lang w:val="en-US" w:eastAsia="zh-CN"/>
        </w:rPr>
      </w:pPr>
      <w:r>
        <w:rPr>
          <w:rFonts w:hint="eastAsia" w:eastAsia="仿宋_GB2312"/>
          <w:b w:val="0"/>
          <w:bCs/>
          <w:sz w:val="32"/>
          <w:szCs w:val="32"/>
          <w:lang w:val="en-US" w:eastAsia="zh-CN"/>
        </w:rPr>
        <w:t>附件2</w:t>
      </w:r>
    </w:p>
    <w:p w14:paraId="6810E1ED">
      <w:pPr>
        <w:keepNext w:val="0"/>
        <w:keepLines w:val="0"/>
        <w:pageBreakBefore w:val="0"/>
        <w:widowControl w:val="0"/>
        <w:kinsoku/>
        <w:wordWrap/>
        <w:overflowPunct/>
        <w:topLinePunct w:val="0"/>
        <w:autoSpaceDE/>
        <w:autoSpaceDN/>
        <w:bidi w:val="0"/>
        <w:adjustRightInd/>
        <w:snapToGrid/>
        <w:spacing w:after="219" w:afterLines="70"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2026年中国传媒大学研究生资助政策简介</w:t>
      </w:r>
    </w:p>
    <w:p w14:paraId="2ED110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7270883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eastAsia="仿宋_GB2312"/>
          <w:b w:val="0"/>
          <w:bCs/>
          <w:sz w:val="32"/>
          <w:szCs w:val="32"/>
          <w:lang w:val="en-US" w:eastAsia="zh-CN"/>
        </w:rPr>
      </w:pPr>
      <w:r>
        <w:rPr>
          <w:rFonts w:hint="eastAsia" w:eastAsia="仿宋_GB2312"/>
          <w:b w:val="0"/>
          <w:bCs/>
          <w:sz w:val="32"/>
          <w:szCs w:val="32"/>
          <w:lang w:val="en-US" w:eastAsia="zh-CN"/>
        </w:rPr>
        <w:t>国家在高等教育研究生阶段建立起国家奖学金、学业奖学金、国家助学金、国家助学贷款等多种形式有机结合的研究生资助政策体系。</w:t>
      </w:r>
    </w:p>
    <w:p w14:paraId="0DB6D985">
      <w:pPr>
        <w:spacing w:line="560" w:lineRule="exact"/>
        <w:jc w:val="center"/>
        <w:rPr>
          <w:rFonts w:hint="eastAsia" w:ascii="黑体" w:hAnsi="黑体" w:eastAsia="黑体" w:cs="黑体"/>
          <w:b w:val="0"/>
          <w:bCs/>
          <w:color w:val="0000FF"/>
          <w:sz w:val="32"/>
          <w:szCs w:val="32"/>
          <w:lang w:val="en-US" w:eastAsia="zh-CN"/>
        </w:rPr>
      </w:pPr>
      <w:r>
        <mc:AlternateContent>
          <mc:Choice Requires="wps">
            <w:drawing>
              <wp:anchor distT="0" distB="0" distL="114300" distR="114300" simplePos="0" relativeHeight="251663360" behindDoc="0" locked="0" layoutInCell="1" allowOverlap="1">
                <wp:simplePos x="0" y="0"/>
                <wp:positionH relativeFrom="column">
                  <wp:posOffset>3564890</wp:posOffset>
                </wp:positionH>
                <wp:positionV relativeFrom="paragraph">
                  <wp:posOffset>1675765</wp:posOffset>
                </wp:positionV>
                <wp:extent cx="1031875" cy="316865"/>
                <wp:effectExtent l="6350" t="6350" r="9525" b="19685"/>
                <wp:wrapNone/>
                <wp:docPr id="2" name="圆角矩形 2"/>
                <wp:cNvGraphicFramePr/>
                <a:graphic xmlns:a="http://schemas.openxmlformats.org/drawingml/2006/main">
                  <a:graphicData uri="http://schemas.microsoft.com/office/word/2010/wordprocessingShape">
                    <wps:wsp>
                      <wps:cNvSpPr/>
                      <wps:spPr>
                        <a:xfrm>
                          <a:off x="0" y="0"/>
                          <a:ext cx="1031547" cy="316923"/>
                        </a:xfrm>
                        <a:prstGeom prst="roundRect">
                          <a:avLst/>
                        </a:prstGeom>
                        <a:solidFill>
                          <a:srgbClr val="FFFFFF"/>
                        </a:solidFill>
                        <a:ln w="12700" cap="flat" cmpd="sng">
                          <a:solidFill>
                            <a:srgbClr val="58B6E5"/>
                          </a:solidFill>
                          <a:prstDash val="solid"/>
                          <a:miter/>
                        </a:ln>
                      </wps:spPr>
                      <wps:txbx>
                        <w:txbxContent>
                          <w:p w14:paraId="70C9563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w:t>
                            </w:r>
                          </w:p>
                        </w:txbxContent>
                      </wps:txbx>
                      <wps:bodyPr anchor="ctr"/>
                    </wps:wsp>
                  </a:graphicData>
                </a:graphic>
              </wp:anchor>
            </w:drawing>
          </mc:Choice>
          <mc:Fallback>
            <w:pict>
              <v:roundrect id="_x0000_s1026" o:spid="_x0000_s1026" o:spt="2" style="position:absolute;left:0pt;margin-left:280.7pt;margin-top:131.95pt;height:24.95pt;width:81.25pt;z-index:251663360;v-text-anchor:middle;mso-width-relative:page;mso-height-relative:page;" fillcolor="#FFFFFF" filled="t" stroked="t" coordsize="21600,21600" arcsize="0.166666666666667" o:gfxdata="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PWQRPaAAAACwEAAA8AAAAAAAAAAQAgAAAAIgAAAGRycy9kb3ducmV2Lnht&#10;bFBLAQIUABQAAAAIAIdO4kDWpHOE9wEAAOIDAAAOAAAAAAAAAAEAIAAAACkBAABkcnMvZTJvRG9j&#10;LnhtbFBLBQYAAAAABgAGAFkBAACSBQAAAAA=&#10;">
                <v:fill on="t" focussize="0,0"/>
                <v:stroke weight="1pt" color="#58B6E5" joinstyle="miter"/>
                <v:imagedata o:title=""/>
                <o:lock v:ext="edit" aspectratio="f"/>
                <v:textbox>
                  <w:txbxContent>
                    <w:p w14:paraId="70C9563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w:t>
                      </w:r>
                    </w:p>
                  </w:txbxContent>
                </v:textbox>
              </v:round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779145</wp:posOffset>
                </wp:positionH>
                <wp:positionV relativeFrom="paragraph">
                  <wp:posOffset>1098550</wp:posOffset>
                </wp:positionV>
                <wp:extent cx="1729740" cy="378460"/>
                <wp:effectExtent l="43180" t="30480" r="55880" b="67310"/>
                <wp:wrapNone/>
                <wp:docPr id="3" name="圆角矩形 3"/>
                <wp:cNvGraphicFramePr/>
                <a:graphic xmlns:a="http://schemas.openxmlformats.org/drawingml/2006/main">
                  <a:graphicData uri="http://schemas.microsoft.com/office/word/2010/wordprocessingShape">
                    <wps:wsp>
                      <wps:cNvSpPr/>
                      <wps:spPr>
                        <a:xfrm>
                          <a:off x="0" y="0"/>
                          <a:ext cx="1729914" cy="378401"/>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2C15304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cs="宋体"/>
                                <w:b/>
                                <w:bCs/>
                                <w:color w:val="FFFFFF"/>
                                <w:kern w:val="24"/>
                                <w:sz w:val="21"/>
                                <w:szCs w:val="21"/>
                                <w:lang w:val="en-US" w:eastAsia="zh-CN"/>
                              </w:rPr>
                              <w:t>学业奖学金</w:t>
                            </w:r>
                          </w:p>
                        </w:txbxContent>
                      </wps:txbx>
                      <wps:bodyPr anchor="ctr"/>
                    </wps:wsp>
                  </a:graphicData>
                </a:graphic>
              </wp:anchor>
            </w:drawing>
          </mc:Choice>
          <mc:Fallback>
            <w:pict>
              <v:roundrect id="_x0000_s1026" o:spid="_x0000_s1026" o:spt="2" style="position:absolute;left:0pt;margin-left:61.35pt;margin-top:86.5pt;height:29.8pt;width:136.2pt;z-index:251664384;v-text-anchor:middle;mso-width-relative:page;mso-height-relative:page;" fillcolor="#6096E6" filled="t" stroked="t" coordsize="21600,21600" arcsize="0.166666666666667" o:gfxdata="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C/r5nXAAAACwEAAA8AAAAAAAAAAQAgAAAAIgAA&#10;AGRycy9kb3ducmV2LnhtbFBLAQIUABQAAAAIAIdO4kC3YftxQgIAAI4EAAAOAAAAAAAAAAEAIAAA&#10;ACYBAABkcnMvZTJvRG9jLnhtbFBLBQYAAAAABgAGAFkBAADaBQAAAAA=&#10;">
                <v:fill on="t" focussize="0,0"/>
                <v:stroke weight="1.5pt" color="#FFFFFF" joinstyle="miter"/>
                <v:imagedata o:title=""/>
                <o:lock v:ext="edit" aspectratio="f"/>
                <v:shadow on="t" color="#000000" opacity="24903f" offset="0pt,1pt" origin="0f,32768f" matrix="65536f,0f,0f,65536f"/>
                <v:textbox>
                  <w:txbxContent>
                    <w:p w14:paraId="2C15304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cs="宋体"/>
                          <w:b/>
                          <w:bCs/>
                          <w:color w:val="FFFFFF"/>
                          <w:kern w:val="24"/>
                          <w:sz w:val="21"/>
                          <w:szCs w:val="21"/>
                          <w:lang w:val="en-US" w:eastAsia="zh-CN"/>
                        </w:rPr>
                        <w:t>学业奖学金</w:t>
                      </w:r>
                    </w:p>
                  </w:txbxContent>
                </v:textbox>
              </v:roundrect>
            </w:pict>
          </mc:Fallback>
        </mc:AlternateContent>
      </w:r>
      <w:r>
        <w:rPr>
          <w:sz w:val="21"/>
        </w:rPr>
        <mc:AlternateContent>
          <mc:Choice Requires="wpg">
            <w:drawing>
              <wp:anchor distT="0" distB="0" distL="0" distR="0" simplePos="0" relativeHeight="251662336" behindDoc="0" locked="0" layoutInCell="1" allowOverlap="1">
                <wp:simplePos x="0" y="0"/>
                <wp:positionH relativeFrom="column">
                  <wp:posOffset>773430</wp:posOffset>
                </wp:positionH>
                <wp:positionV relativeFrom="page">
                  <wp:posOffset>3568065</wp:posOffset>
                </wp:positionV>
                <wp:extent cx="3834130" cy="5876290"/>
                <wp:effectExtent l="43180" t="30480" r="8890" b="17780"/>
                <wp:wrapTopAndBottom/>
                <wp:docPr id="34" name="组合 16"/>
                <wp:cNvGraphicFramePr/>
                <a:graphic xmlns:a="http://schemas.openxmlformats.org/drawingml/2006/main">
                  <a:graphicData uri="http://schemas.microsoft.com/office/word/2010/wordprocessingGroup">
                    <wpg:wgp>
                      <wpg:cNvGrpSpPr/>
                      <wpg:grpSpPr>
                        <a:xfrm rot="0">
                          <a:off x="0" y="0"/>
                          <a:ext cx="3834130" cy="5876530"/>
                          <a:chOff x="7847" y="21578"/>
                          <a:chExt cx="6038" cy="9255"/>
                        </a:xfrm>
                      </wpg:grpSpPr>
                      <wpg:grpSp>
                        <wpg:cNvPr id="35" name="组合 4"/>
                        <wpg:cNvGrpSpPr/>
                        <wpg:grpSpPr>
                          <a:xfrm rot="0">
                            <a:off x="7847" y="21578"/>
                            <a:ext cx="6024" cy="9255"/>
                            <a:chOff x="8787" y="19320"/>
                            <a:chExt cx="6024" cy="9255"/>
                          </a:xfrm>
                        </wpg:grpSpPr>
                        <wpg:grpSp>
                          <wpg:cNvPr id="36" name="组合 5"/>
                          <wpg:cNvGrpSpPr/>
                          <wpg:grpSpPr>
                            <a:xfrm>
                              <a:off x="8787" y="19320"/>
                              <a:ext cx="6024" cy="9255"/>
                              <a:chOff x="4436" y="139"/>
                              <a:chExt cx="7291" cy="12331"/>
                            </a:xfrm>
                          </wpg:grpSpPr>
                          <wpg:grpSp>
                            <wpg:cNvPr id="37" name="组合 6"/>
                            <wpg:cNvGrpSpPr/>
                            <wpg:grpSpPr>
                              <a:xfrm>
                                <a:off x="4447" y="139"/>
                                <a:ext cx="7210" cy="1131"/>
                                <a:chOff x="4447" y="1414"/>
                                <a:chExt cx="7210" cy="1131"/>
                              </a:xfrm>
                            </wpg:grpSpPr>
                            <wps:wsp>
                              <wps:cNvPr id="38" name="圆角矩形 7"/>
                              <wps:cNvSpPr/>
                              <wps:spPr>
                                <a:xfrm>
                                  <a:off x="4447" y="1414"/>
                                  <a:ext cx="3297" cy="1131"/>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65B7486E">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国家奖学金</w:t>
                                    </w:r>
                                  </w:p>
                                </w:txbxContent>
                              </wps:txbx>
                              <wps:bodyPr vert="horz" anchor="ctr"/>
                            </wps:wsp>
                            <wps:wsp>
                              <wps:cNvPr id="39" name="直接箭头连接符 8"/>
                              <wps:cNvCnPr/>
                              <wps:spPr>
                                <a:xfrm>
                                  <a:off x="7744" y="1979"/>
                                  <a:ext cx="1946" cy="1"/>
                                </a:xfrm>
                                <a:prstGeom prst="straightConnector1">
                                  <a:avLst/>
                                </a:prstGeom>
                                <a:ln w="9525" cap="flat" cmpd="sng">
                                  <a:solidFill>
                                    <a:srgbClr val="4A7DBA"/>
                                  </a:solidFill>
                                  <a:prstDash val="solid"/>
                                  <a:round/>
                                  <a:tailEnd type="arrow" w="med" len="med"/>
                                </a:ln>
                              </wps:spPr>
                              <wps:bodyPr/>
                            </wps:wsp>
                            <wps:wsp>
                              <wps:cNvPr id="40" name="圆角矩形 9"/>
                              <wps:cNvSpPr/>
                              <wps:spPr>
                                <a:xfrm>
                                  <a:off x="9690" y="1429"/>
                                  <a:ext cx="1967" cy="1102"/>
                                </a:xfrm>
                                <a:prstGeom prst="roundRect">
                                  <a:avLst/>
                                </a:prstGeom>
                                <a:solidFill>
                                  <a:srgbClr val="FFFFFF"/>
                                </a:solidFill>
                                <a:ln w="12700" cap="flat" cmpd="sng">
                                  <a:solidFill>
                                    <a:srgbClr val="58B6E5"/>
                                  </a:solidFill>
                                  <a:prstDash val="solid"/>
                                  <a:miter/>
                                </a:ln>
                              </wps:spPr>
                              <wps:txbx>
                                <w:txbxContent>
                                  <w:p w14:paraId="2B303071">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sz w:val="21"/>
                                        <w:szCs w:val="21"/>
                                      </w:rPr>
                                    </w:pPr>
                                    <w:r>
                                      <w:rPr>
                                        <w:rFonts w:hint="eastAsia" w:ascii="宋体" w:hAnsi="宋体" w:eastAsia="宋体" w:cs="宋体"/>
                                        <w:color w:val="376092"/>
                                        <w:kern w:val="24"/>
                                        <w:sz w:val="21"/>
                                        <w:szCs w:val="21"/>
                                      </w:rPr>
                                      <w:t>勤奋学习</w:t>
                                    </w:r>
                                  </w:p>
                                  <w:p w14:paraId="3BF91951">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积极进取</w:t>
                                    </w:r>
                                  </w:p>
                                </w:txbxContent>
                              </wps:txbx>
                              <wps:bodyPr anchor="ctr"/>
                            </wps:wsp>
                            <wps:wsp>
                              <wps:cNvPr id="41" name="矩形 10"/>
                              <wps:cNvSpPr/>
                              <wps:spPr>
                                <a:xfrm>
                                  <a:off x="8009" y="1485"/>
                                  <a:ext cx="1468" cy="605"/>
                                </a:xfrm>
                                <a:prstGeom prst="rect">
                                  <a:avLst/>
                                </a:prstGeom>
                                <a:ln>
                                  <a:noFill/>
                                </a:ln>
                              </wps:spPr>
                              <wps:txbx>
                                <w:txbxContent>
                                  <w:p w14:paraId="54A372E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sz w:val="21"/>
                                        <w:szCs w:val="21"/>
                                      </w:rPr>
                                    </w:pPr>
                                    <w:r>
                                      <w:rPr>
                                        <w:rFonts w:hint="eastAsia" w:ascii="宋体" w:hAnsi="宋体" w:eastAsia="宋体" w:cs="宋体"/>
                                        <w:color w:val="376092"/>
                                        <w:kern w:val="24"/>
                                        <w:sz w:val="21"/>
                                        <w:szCs w:val="21"/>
                                      </w:rPr>
                                      <w:t>激励</w:t>
                                    </w:r>
                                  </w:p>
                                </w:txbxContent>
                              </wps:txbx>
                              <wps:bodyPr anchor="ctr"/>
                            </wps:wsp>
                          </wpg:grpSp>
                          <wpg:grpSp>
                            <wpg:cNvPr id="42" name="组合 11"/>
                            <wpg:cNvGrpSpPr/>
                            <wpg:grpSpPr>
                              <a:xfrm>
                                <a:off x="4447" y="1430"/>
                                <a:ext cx="7238" cy="2036"/>
                                <a:chOff x="4447" y="1470"/>
                                <a:chExt cx="7238" cy="2036"/>
                              </a:xfrm>
                            </wpg:grpSpPr>
                            <wps:wsp>
                              <wps:cNvPr id="43" name="圆角矩形 12"/>
                              <wps:cNvSpPr/>
                              <wps:spPr>
                                <a:xfrm>
                                  <a:off x="4447" y="2712"/>
                                  <a:ext cx="3297" cy="794"/>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4215E70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国家助学金</w:t>
                                    </w:r>
                                  </w:p>
                                </w:txbxContent>
                              </wps:txbx>
                              <wps:bodyPr anchor="ctr"/>
                            </wps:wsp>
                            <wps:wsp>
                              <wps:cNvPr id="44" name="直接箭头连接符 13"/>
                              <wps:cNvCnPr/>
                              <wps:spPr>
                                <a:xfrm>
                                  <a:off x="7744" y="1950"/>
                                  <a:ext cx="1977" cy="9"/>
                                </a:xfrm>
                                <a:prstGeom prst="straightConnector1">
                                  <a:avLst/>
                                </a:prstGeom>
                                <a:ln w="9525" cap="flat" cmpd="sng">
                                  <a:solidFill>
                                    <a:srgbClr val="4A7DBA"/>
                                  </a:solidFill>
                                  <a:prstDash val="solid"/>
                                  <a:round/>
                                  <a:tailEnd type="arrow" w="med" len="med"/>
                                </a:ln>
                              </wps:spPr>
                              <wps:bodyPr/>
                            </wps:wsp>
                            <wps:wsp>
                              <wps:cNvPr id="64" name="圆角矩形 14"/>
                              <wps:cNvSpPr/>
                              <wps:spPr>
                                <a:xfrm>
                                  <a:off x="9720" y="1506"/>
                                  <a:ext cx="1965" cy="1103"/>
                                </a:xfrm>
                                <a:prstGeom prst="roundRect">
                                  <a:avLst/>
                                </a:prstGeom>
                                <a:solidFill>
                                  <a:srgbClr val="FFFFFF"/>
                                </a:solidFill>
                                <a:ln w="12700" cap="flat" cmpd="sng">
                                  <a:solidFill>
                                    <a:srgbClr val="58B6E5"/>
                                  </a:solidFill>
                                  <a:prstDash val="solid"/>
                                  <a:miter/>
                                </a:ln>
                              </wps:spPr>
                              <wps:txbx>
                                <w:txbxContent>
                                  <w:p w14:paraId="59FEDF74">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潜心科研</w:t>
                                    </w:r>
                                  </w:p>
                                  <w:p w14:paraId="5D70628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color w:val="376092"/>
                                        <w:kern w:val="24"/>
                                        <w:sz w:val="21"/>
                                        <w:szCs w:val="21"/>
                                      </w:rPr>
                                      <w:t>完成学业</w:t>
                                    </w:r>
                                  </w:p>
                                </w:txbxContent>
                              </wps:txbx>
                              <wps:bodyPr anchor="ctr"/>
                            </wps:wsp>
                            <wps:wsp>
                              <wps:cNvPr id="66" name="矩形 15"/>
                              <wps:cNvSpPr/>
                              <wps:spPr>
                                <a:xfrm>
                                  <a:off x="8024" y="1470"/>
                                  <a:ext cx="1468" cy="542"/>
                                </a:xfrm>
                                <a:prstGeom prst="rect">
                                  <a:avLst/>
                                </a:prstGeom>
                                <a:ln>
                                  <a:noFill/>
                                </a:ln>
                              </wps:spPr>
                              <wps:txbx>
                                <w:txbxContent>
                                  <w:p w14:paraId="1BC996BC">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lang w:eastAsia="zh-CN"/>
                                      </w:rPr>
                                    </w:pPr>
                                    <w:r>
                                      <w:rPr>
                                        <w:rFonts w:hint="eastAsia" w:cs="宋体"/>
                                        <w:color w:val="376092"/>
                                        <w:kern w:val="24"/>
                                        <w:sz w:val="21"/>
                                        <w:szCs w:val="21"/>
                                        <w:lang w:eastAsia="zh-CN"/>
                                      </w:rPr>
                                      <w:t>激励保障</w:t>
                                    </w:r>
                                  </w:p>
                                </w:txbxContent>
                              </wps:txbx>
                              <wps:bodyPr anchor="ctr"/>
                            </wps:wsp>
                          </wpg:grpSp>
                          <wpg:grpSp>
                            <wpg:cNvPr id="77" name="组合 16"/>
                            <wpg:cNvGrpSpPr/>
                            <wpg:grpSpPr>
                              <a:xfrm>
                                <a:off x="4436" y="3621"/>
                                <a:ext cx="7291" cy="1259"/>
                                <a:chOff x="4436" y="2589"/>
                                <a:chExt cx="7291" cy="1259"/>
                              </a:xfrm>
                            </wpg:grpSpPr>
                            <wps:wsp>
                              <wps:cNvPr id="78" name="圆角矩形 17"/>
                              <wps:cNvSpPr/>
                              <wps:spPr>
                                <a:xfrm>
                                  <a:off x="4436" y="3118"/>
                                  <a:ext cx="3296" cy="730"/>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3A9CB7B7">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国家助学贷款</w:t>
                                    </w:r>
                                  </w:p>
                                </w:txbxContent>
                              </wps:txbx>
                              <wps:bodyPr anchor="ctr"/>
                            </wps:wsp>
                            <wps:wsp>
                              <wps:cNvPr id="79" name="圆角矩形 18"/>
                              <wps:cNvSpPr/>
                              <wps:spPr>
                                <a:xfrm>
                                  <a:off x="9763" y="2589"/>
                                  <a:ext cx="1964" cy="666"/>
                                </a:xfrm>
                                <a:prstGeom prst="roundRect">
                                  <a:avLst/>
                                </a:prstGeom>
                                <a:solidFill>
                                  <a:srgbClr val="FFFFFF"/>
                                </a:solidFill>
                                <a:ln w="12700" cap="flat" cmpd="sng">
                                  <a:solidFill>
                                    <a:srgbClr val="58B6E5"/>
                                  </a:solidFill>
                                  <a:prstDash val="solid"/>
                                  <a:miter/>
                                </a:ln>
                              </wps:spPr>
                              <wps:txbx>
                                <w:txbxContent>
                                  <w:p w14:paraId="08F6B10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 住宿费</w:t>
                                    </w:r>
                                  </w:p>
                                </w:txbxContent>
                              </wps:txbx>
                              <wps:bodyPr anchor="ctr"/>
                            </wps:wsp>
                            <wps:wsp>
                              <wps:cNvPr id="80" name="矩形 19"/>
                              <wps:cNvSpPr/>
                              <wps:spPr>
                                <a:xfrm>
                                  <a:off x="8080" y="2590"/>
                                  <a:ext cx="1468" cy="518"/>
                                </a:xfrm>
                                <a:prstGeom prst="rect">
                                  <a:avLst/>
                                </a:prstGeom>
                                <a:ln>
                                  <a:noFill/>
                                </a:ln>
                              </wps:spPr>
                              <wps:txbx>
                                <w:txbxContent>
                                  <w:p w14:paraId="09834957">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帮助解决</w:t>
                                    </w:r>
                                  </w:p>
                                </w:txbxContent>
                              </wps:txbx>
                              <wps:bodyPr anchor="ctr"/>
                            </wps:wsp>
                          </wpg:grpSp>
                          <wpg:grpSp>
                            <wpg:cNvPr id="81" name="组合 20"/>
                            <wpg:cNvGrpSpPr/>
                            <wpg:grpSpPr>
                              <a:xfrm>
                                <a:off x="4447" y="5418"/>
                                <a:ext cx="7264" cy="1738"/>
                                <a:chOff x="4357" y="5434"/>
                                <a:chExt cx="7264" cy="1738"/>
                              </a:xfrm>
                            </wpg:grpSpPr>
                            <wpg:grpSp>
                              <wpg:cNvPr id="82" name="组合 21"/>
                              <wpg:cNvGrpSpPr/>
                              <wpg:grpSpPr>
                                <a:xfrm>
                                  <a:off x="4357" y="5434"/>
                                  <a:ext cx="7264" cy="1413"/>
                                  <a:chOff x="4447" y="2937"/>
                                  <a:chExt cx="7264" cy="1413"/>
                                </a:xfrm>
                              </wpg:grpSpPr>
                              <wps:wsp>
                                <wps:cNvPr id="83" name="圆角矩形 22"/>
                                <wps:cNvSpPr/>
                                <wps:spPr>
                                  <a:xfrm>
                                    <a:off x="4447" y="3184"/>
                                    <a:ext cx="3296" cy="1166"/>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18C699D1">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服兵役高等学校学生</w:t>
                                      </w:r>
                                    </w:p>
                                    <w:p w14:paraId="1E923BAD">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国家教育资助</w:t>
                                      </w:r>
                                    </w:p>
                                  </w:txbxContent>
                                </wps:txbx>
                                <wps:bodyPr anchor="ctr"/>
                              </wps:wsp>
                              <wps:wsp>
                                <wps:cNvPr id="84" name="圆角矩形 23"/>
                                <wps:cNvSpPr/>
                                <wps:spPr>
                                  <a:xfrm>
                                    <a:off x="9744" y="2997"/>
                                    <a:ext cx="1967" cy="666"/>
                                  </a:xfrm>
                                  <a:prstGeom prst="roundRect">
                                    <a:avLst/>
                                  </a:prstGeom>
                                  <a:solidFill>
                                    <a:srgbClr val="FFFFFF"/>
                                  </a:solidFill>
                                  <a:ln w="12700" cap="flat" cmpd="sng">
                                    <a:solidFill>
                                      <a:srgbClr val="58B6E5"/>
                                    </a:solidFill>
                                    <a:prstDash val="solid"/>
                                    <a:miter/>
                                  </a:ln>
                                </wps:spPr>
                                <wps:txbx>
                                  <w:txbxContent>
                                    <w:p w14:paraId="37C32415">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w:t>
                                      </w:r>
                                    </w:p>
                                  </w:txbxContent>
                                </wps:txbx>
                                <wps:bodyPr anchor="ctr"/>
                              </wps:wsp>
                              <wps:wsp>
                                <wps:cNvPr id="85" name="矩形 24"/>
                                <wps:cNvSpPr/>
                                <wps:spPr>
                                  <a:xfrm>
                                    <a:off x="7991" y="2937"/>
                                    <a:ext cx="1541" cy="605"/>
                                  </a:xfrm>
                                  <a:prstGeom prst="rect">
                                    <a:avLst/>
                                  </a:prstGeom>
                                  <a:ln>
                                    <a:noFill/>
                                  </a:ln>
                                </wps:spPr>
                                <wps:txbx>
                                  <w:txbxContent>
                                    <w:p w14:paraId="31A0613C">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补偿 减免</w:t>
                                      </w:r>
                                    </w:p>
                                  </w:txbxContent>
                                </wps:txbx>
                                <wps:bodyPr anchor="ctr"/>
                              </wps:wsp>
                            </wpg:grpSp>
                            <wps:wsp>
                              <wps:cNvPr id="86" name="圆角矩形 25"/>
                              <wps:cNvSpPr/>
                              <wps:spPr>
                                <a:xfrm>
                                  <a:off x="9633" y="6519"/>
                                  <a:ext cx="1972" cy="653"/>
                                </a:xfrm>
                                <a:prstGeom prst="roundRect">
                                  <a:avLst/>
                                </a:prstGeom>
                                <a:solidFill>
                                  <a:srgbClr val="FFFFFF"/>
                                </a:solidFill>
                                <a:ln w="12700" cap="flat" cmpd="sng">
                                  <a:solidFill>
                                    <a:srgbClr val="58B6E5"/>
                                  </a:solidFill>
                                  <a:prstDash val="solid"/>
                                  <a:miter/>
                                </a:ln>
                              </wps:spPr>
                              <wps:txbx>
                                <w:txbxContent>
                                  <w:p w14:paraId="7B01AA24">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助学贷款</w:t>
                                    </w:r>
                                  </w:p>
                                </w:txbxContent>
                              </wps:txbx>
                              <wps:bodyPr anchor="ctr"/>
                            </wps:wsp>
                            <wps:wsp>
                              <wps:cNvPr id="87" name="矩形 26"/>
                              <wps:cNvSpPr/>
                              <wps:spPr>
                                <a:xfrm>
                                  <a:off x="7919" y="6163"/>
                                  <a:ext cx="1468" cy="605"/>
                                </a:xfrm>
                                <a:prstGeom prst="rect">
                                  <a:avLst/>
                                </a:prstGeom>
                                <a:ln>
                                  <a:noFill/>
                                </a:ln>
                              </wps:spPr>
                              <wps:txbx>
                                <w:txbxContent>
                                  <w:p w14:paraId="3306254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代偿</w:t>
                                    </w:r>
                                  </w:p>
                                </w:txbxContent>
                              </wps:txbx>
                              <wps:bodyPr anchor="ctr"/>
                            </wps:wsp>
                          </wpg:grpSp>
                          <wpg:grpSp>
                            <wpg:cNvPr id="88" name="组合 27"/>
                            <wpg:cNvGrpSpPr/>
                            <wpg:grpSpPr>
                              <a:xfrm>
                                <a:off x="4447" y="7289"/>
                                <a:ext cx="7210" cy="1822"/>
                                <a:chOff x="4357" y="5409"/>
                                <a:chExt cx="7210" cy="1822"/>
                              </a:xfrm>
                            </wpg:grpSpPr>
                            <wpg:grpSp>
                              <wpg:cNvPr id="89" name="组合 28"/>
                              <wpg:cNvGrpSpPr/>
                              <wpg:grpSpPr>
                                <a:xfrm>
                                  <a:off x="4357" y="5409"/>
                                  <a:ext cx="7210" cy="1459"/>
                                  <a:chOff x="4447" y="2912"/>
                                  <a:chExt cx="7210" cy="1459"/>
                                </a:xfrm>
                              </wpg:grpSpPr>
                              <wps:wsp>
                                <wps:cNvPr id="90" name="圆角矩形 29"/>
                                <wps:cNvSpPr/>
                                <wps:spPr>
                                  <a:xfrm>
                                    <a:off x="4447" y="3177"/>
                                    <a:ext cx="3296" cy="1194"/>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177E5EBA">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基层就业学费补偿</w:t>
                                      </w:r>
                                    </w:p>
                                    <w:p w14:paraId="7ADB01E8">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贷款代偿</w:t>
                                      </w:r>
                                    </w:p>
                                  </w:txbxContent>
                                </wps:txbx>
                                <wps:bodyPr anchor="ctr"/>
                              </wps:wsp>
                              <wps:wsp>
                                <wps:cNvPr id="91" name="圆角矩形 30"/>
                                <wps:cNvSpPr/>
                                <wps:spPr>
                                  <a:xfrm>
                                    <a:off x="9690" y="3048"/>
                                    <a:ext cx="1967" cy="665"/>
                                  </a:xfrm>
                                  <a:prstGeom prst="roundRect">
                                    <a:avLst/>
                                  </a:prstGeom>
                                  <a:solidFill>
                                    <a:srgbClr val="FFFFFF"/>
                                  </a:solidFill>
                                  <a:ln w="12700" cap="flat" cmpd="sng">
                                    <a:solidFill>
                                      <a:srgbClr val="58B6E5"/>
                                    </a:solidFill>
                                    <a:prstDash val="solid"/>
                                    <a:miter/>
                                  </a:ln>
                                </wps:spPr>
                                <wps:txbx>
                                  <w:txbxContent>
                                    <w:p w14:paraId="57FF198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w:t>
                                      </w:r>
                                    </w:p>
                                  </w:txbxContent>
                                </wps:txbx>
                                <wps:bodyPr anchor="ctr"/>
                              </wps:wsp>
                              <wps:wsp>
                                <wps:cNvPr id="92" name="矩形 31"/>
                                <wps:cNvSpPr/>
                                <wps:spPr>
                                  <a:xfrm>
                                    <a:off x="8009" y="2912"/>
                                    <a:ext cx="1468" cy="605"/>
                                  </a:xfrm>
                                  <a:prstGeom prst="rect">
                                    <a:avLst/>
                                  </a:prstGeom>
                                  <a:ln>
                                    <a:noFill/>
                                  </a:ln>
                                </wps:spPr>
                                <wps:txbx>
                                  <w:txbxContent>
                                    <w:p w14:paraId="20EE135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补偿</w:t>
                                      </w:r>
                                    </w:p>
                                  </w:txbxContent>
                                </wps:txbx>
                                <wps:bodyPr anchor="ctr"/>
                              </wps:wsp>
                            </wpg:grpSp>
                            <wps:wsp>
                              <wps:cNvPr id="93" name="圆角矩形 32"/>
                              <wps:cNvSpPr/>
                              <wps:spPr>
                                <a:xfrm>
                                  <a:off x="9600" y="6574"/>
                                  <a:ext cx="1967" cy="657"/>
                                </a:xfrm>
                                <a:prstGeom prst="roundRect">
                                  <a:avLst/>
                                </a:prstGeom>
                                <a:solidFill>
                                  <a:srgbClr val="FFFFFF"/>
                                </a:solidFill>
                                <a:ln w="12700" cap="flat" cmpd="sng">
                                  <a:solidFill>
                                    <a:srgbClr val="58B6E5"/>
                                  </a:solidFill>
                                  <a:prstDash val="solid"/>
                                  <a:miter/>
                                </a:ln>
                              </wps:spPr>
                              <wps:txbx>
                                <w:txbxContent>
                                  <w:p w14:paraId="169428FC">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助学贷款</w:t>
                                    </w:r>
                                  </w:p>
                                </w:txbxContent>
                              </wps:txbx>
                              <wps:bodyPr anchor="ctr"/>
                            </wps:wsp>
                            <wps:wsp>
                              <wps:cNvPr id="94" name="矩形 33"/>
                              <wps:cNvSpPr/>
                              <wps:spPr>
                                <a:xfrm>
                                  <a:off x="7955" y="6139"/>
                                  <a:ext cx="1468" cy="605"/>
                                </a:xfrm>
                                <a:prstGeom prst="rect">
                                  <a:avLst/>
                                </a:prstGeom>
                                <a:ln>
                                  <a:noFill/>
                                </a:ln>
                              </wps:spPr>
                              <wps:txbx>
                                <w:txbxContent>
                                  <w:p w14:paraId="46B5F9F4">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代偿</w:t>
                                    </w:r>
                                  </w:p>
                                </w:txbxContent>
                              </wps:txbx>
                              <wps:bodyPr anchor="ctr"/>
                            </wps:wsp>
                          </wpg:grpSp>
                          <wpg:grpSp>
                            <wpg:cNvPr id="95" name="组合 45"/>
                            <wpg:cNvGrpSpPr/>
                            <wpg:grpSpPr>
                              <a:xfrm>
                                <a:off x="4447" y="9360"/>
                                <a:ext cx="7229" cy="883"/>
                                <a:chOff x="4447" y="459"/>
                                <a:chExt cx="7229" cy="883"/>
                              </a:xfrm>
                            </wpg:grpSpPr>
                            <wps:wsp>
                              <wps:cNvPr id="96" name="圆角矩形 46"/>
                              <wps:cNvSpPr/>
                              <wps:spPr>
                                <a:xfrm>
                                  <a:off x="4447" y="692"/>
                                  <a:ext cx="3297" cy="641"/>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76067A58">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cs="宋体"/>
                                        <w:b/>
                                        <w:bCs/>
                                        <w:color w:val="FFFFFF"/>
                                        <w:kern w:val="24"/>
                                        <w:sz w:val="21"/>
                                        <w:szCs w:val="21"/>
                                        <w:lang w:val="en-US" w:eastAsia="zh-CN"/>
                                      </w:rPr>
                                      <w:t>“三助”岗位津贴</w:t>
                                    </w:r>
                                  </w:p>
                                </w:txbxContent>
                              </wps:txbx>
                              <wps:bodyPr anchor="ctr"/>
                            </wps:wsp>
                            <wps:wsp>
                              <wps:cNvPr id="97" name="直接箭头连接符 47"/>
                              <wps:cNvCnPr/>
                              <wps:spPr>
                                <a:xfrm>
                                  <a:off x="7688" y="1024"/>
                                  <a:ext cx="1947" cy="8"/>
                                </a:xfrm>
                                <a:prstGeom prst="straightConnector1">
                                  <a:avLst/>
                                </a:prstGeom>
                                <a:ln w="9525" cap="flat" cmpd="sng">
                                  <a:solidFill>
                                    <a:srgbClr val="4A7DBA"/>
                                  </a:solidFill>
                                  <a:prstDash val="solid"/>
                                  <a:round/>
                                  <a:tailEnd type="arrow" w="med" len="med"/>
                                </a:ln>
                              </wps:spPr>
                              <wps:bodyPr/>
                            </wps:wsp>
                            <wps:wsp>
                              <wps:cNvPr id="98" name="圆角矩形 48"/>
                              <wps:cNvSpPr/>
                              <wps:spPr>
                                <a:xfrm>
                                  <a:off x="9708" y="644"/>
                                  <a:ext cx="1968" cy="698"/>
                                </a:xfrm>
                                <a:prstGeom prst="roundRect">
                                  <a:avLst/>
                                </a:prstGeom>
                                <a:solidFill>
                                  <a:srgbClr val="FFFFFF"/>
                                </a:solidFill>
                                <a:ln w="12700" cap="flat" cmpd="sng">
                                  <a:solidFill>
                                    <a:srgbClr val="58B6E5"/>
                                  </a:solidFill>
                                  <a:prstDash val="solid"/>
                                  <a:miter/>
                                </a:ln>
                              </wps:spPr>
                              <wps:txbx>
                                <w:txbxContent>
                                  <w:p w14:paraId="4715AF14">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生活费等</w:t>
                                    </w:r>
                                  </w:p>
                                </w:txbxContent>
                              </wps:txbx>
                              <wps:bodyPr anchor="ctr"/>
                            </wps:wsp>
                            <wps:wsp>
                              <wps:cNvPr id="99" name="矩形 49"/>
                              <wps:cNvSpPr/>
                              <wps:spPr>
                                <a:xfrm>
                                  <a:off x="8064" y="459"/>
                                  <a:ext cx="1468" cy="480"/>
                                </a:xfrm>
                                <a:prstGeom prst="rect">
                                  <a:avLst/>
                                </a:prstGeom>
                                <a:ln>
                                  <a:noFill/>
                                </a:ln>
                              </wps:spPr>
                              <wps:txbx>
                                <w:txbxContent>
                                  <w:p w14:paraId="475C679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补贴</w:t>
                                    </w:r>
                                  </w:p>
                                </w:txbxContent>
                              </wps:txbx>
                              <wps:bodyPr anchor="ctr"/>
                            </wps:wsp>
                          </wpg:grpSp>
                          <wpg:grpSp>
                            <wpg:cNvPr id="100" name="组合 50"/>
                            <wpg:cNvGrpSpPr/>
                            <wpg:grpSpPr>
                              <a:xfrm>
                                <a:off x="4480" y="10573"/>
                                <a:ext cx="7244" cy="1897"/>
                                <a:chOff x="4480" y="544"/>
                                <a:chExt cx="7244" cy="1897"/>
                              </a:xfrm>
                            </wpg:grpSpPr>
                            <wps:wsp>
                              <wps:cNvPr id="101" name="圆角矩形 51"/>
                              <wps:cNvSpPr/>
                              <wps:spPr>
                                <a:xfrm>
                                  <a:off x="4480" y="993"/>
                                  <a:ext cx="3298" cy="729"/>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57EEA800">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其他资助</w:t>
                                    </w:r>
                                  </w:p>
                                </w:txbxContent>
                              </wps:txbx>
                              <wps:bodyPr anchor="ctr"/>
                            </wps:wsp>
                            <wps:wsp>
                              <wps:cNvPr id="102" name="直接箭头连接符 52"/>
                              <wps:cNvCnPr/>
                              <wps:spPr>
                                <a:xfrm flipV="1">
                                  <a:off x="7776" y="1301"/>
                                  <a:ext cx="1843" cy="19"/>
                                </a:xfrm>
                                <a:prstGeom prst="straightConnector1">
                                  <a:avLst/>
                                </a:prstGeom>
                                <a:ln w="9525" cap="flat" cmpd="sng">
                                  <a:solidFill>
                                    <a:srgbClr val="4A7DBA"/>
                                  </a:solidFill>
                                  <a:prstDash val="solid"/>
                                  <a:round/>
                                  <a:tailEnd type="arrow" w="med" len="med"/>
                                </a:ln>
                              </wps:spPr>
                              <wps:bodyPr/>
                            </wps:wsp>
                            <wps:wsp>
                              <wps:cNvPr id="103" name="圆角矩形 53"/>
                              <wps:cNvSpPr/>
                              <wps:spPr>
                                <a:xfrm>
                                  <a:off x="9611" y="544"/>
                                  <a:ext cx="2113" cy="1897"/>
                                </a:xfrm>
                                <a:prstGeom prst="roundRect">
                                  <a:avLst/>
                                </a:prstGeom>
                                <a:solidFill>
                                  <a:srgbClr val="FFFFFF"/>
                                </a:solidFill>
                                <a:ln w="12700" cap="flat" cmpd="sng">
                                  <a:solidFill>
                                    <a:srgbClr val="58B6E5"/>
                                  </a:solidFill>
                                  <a:prstDash val="solid"/>
                                  <a:miter/>
                                </a:ln>
                              </wps:spPr>
                              <wps:txbx>
                                <w:txbxContent>
                                  <w:p w14:paraId="54E63C72">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绿色通道</w:t>
                                    </w:r>
                                  </w:p>
                                  <w:p w14:paraId="3679DE68">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校内资助</w:t>
                                    </w:r>
                                  </w:p>
                                  <w:p w14:paraId="570E63C4">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lang w:val="en-US" w:eastAsia="zh-CN"/>
                                      </w:rPr>
                                    </w:pPr>
                                    <w:r>
                                      <w:rPr>
                                        <w:rFonts w:hint="eastAsia" w:ascii="宋体" w:hAnsi="宋体" w:eastAsia="宋体" w:cs="宋体"/>
                                        <w:color w:val="376092"/>
                                        <w:kern w:val="24"/>
                                        <w:sz w:val="21"/>
                                        <w:szCs w:val="21"/>
                                        <w:lang w:val="en-US" w:eastAsia="zh-CN"/>
                                      </w:rPr>
                                      <w:t>地方政府资助</w:t>
                                    </w:r>
                                  </w:p>
                                  <w:p w14:paraId="1B5F8282">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lang w:val="en-US" w:eastAsia="zh-CN"/>
                                      </w:rPr>
                                    </w:pPr>
                                    <w:r>
                                      <w:rPr>
                                        <w:rFonts w:hint="eastAsia" w:ascii="宋体" w:hAnsi="宋体" w:eastAsia="宋体" w:cs="宋体"/>
                                        <w:color w:val="376092"/>
                                        <w:kern w:val="24"/>
                                        <w:sz w:val="21"/>
                                        <w:szCs w:val="21"/>
                                        <w:lang w:val="en-US" w:eastAsia="zh-CN"/>
                                      </w:rPr>
                                      <w:t>社会资助</w:t>
                                    </w:r>
                                  </w:p>
                                  <w:p w14:paraId="78AF7388">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68F569F6">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01272B4B">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1E0CE8C8">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54261E5C">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1F65D71A">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txbxContent>
                              </wps:txbx>
                              <wps:bodyPr anchor="ctr"/>
                            </wps:wsp>
                            <wps:wsp>
                              <wps:cNvPr id="104" name="矩形 54"/>
                              <wps:cNvSpPr/>
                              <wps:spPr>
                                <a:xfrm>
                                  <a:off x="7972" y="815"/>
                                  <a:ext cx="1468" cy="623"/>
                                </a:xfrm>
                                <a:prstGeom prst="rect">
                                  <a:avLst/>
                                </a:prstGeom>
                                <a:ln>
                                  <a:noFill/>
                                </a:ln>
                              </wps:spPr>
                              <wps:txbx>
                                <w:txbxContent>
                                  <w:p w14:paraId="57F9F39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包括</w:t>
                                    </w:r>
                                  </w:p>
                                </w:txbxContent>
                              </wps:txbx>
                              <wps:bodyPr anchor="ctr"/>
                            </wps:wsp>
                          </wpg:grpSp>
                        </wpg:grpSp>
                        <wps:wsp>
                          <wps:cNvPr id="105" name="直接连接符 55"/>
                          <wps:cNvCnPr/>
                          <wps:spPr>
                            <a:xfrm flipH="1">
                              <a:off x="11519" y="25037"/>
                              <a:ext cx="332" cy="370"/>
                            </a:xfrm>
                            <a:prstGeom prst="line">
                              <a:avLst/>
                            </a:prstGeom>
                            <a:ln w="9525" cap="flat" cmpd="sng">
                              <a:solidFill>
                                <a:srgbClr val="4A7DBA"/>
                              </a:solidFill>
                              <a:prstDash val="solid"/>
                              <a:round/>
                            </a:ln>
                          </wps:spPr>
                          <wps:bodyPr/>
                        </wps:wsp>
                        <wps:wsp>
                          <wps:cNvPr id="106" name="直接箭头连接符 56"/>
                          <wps:cNvCnPr/>
                          <wps:spPr>
                            <a:xfrm>
                              <a:off x="11866" y="24284"/>
                              <a:ext cx="1292" cy="11"/>
                            </a:xfrm>
                            <a:prstGeom prst="straightConnector1">
                              <a:avLst/>
                            </a:prstGeom>
                            <a:ln w="9525" cap="flat" cmpd="sng">
                              <a:solidFill>
                                <a:srgbClr val="4A7DBA"/>
                              </a:solidFill>
                              <a:prstDash val="solid"/>
                              <a:round/>
                              <a:tailEnd type="arrow" w="med" len="med"/>
                            </a:ln>
                          </wps:spPr>
                          <wps:bodyPr/>
                        </wps:wsp>
                        <wps:wsp>
                          <wps:cNvPr id="107" name="直接箭头连接符 57"/>
                          <wps:cNvCnPr/>
                          <wps:spPr>
                            <a:xfrm>
                              <a:off x="11851" y="23656"/>
                              <a:ext cx="1322" cy="11"/>
                            </a:xfrm>
                            <a:prstGeom prst="straightConnector1">
                              <a:avLst/>
                            </a:prstGeom>
                            <a:ln w="9525" cap="flat" cmpd="sng">
                              <a:solidFill>
                                <a:srgbClr val="4A7DBA"/>
                              </a:solidFill>
                              <a:prstDash val="solid"/>
                              <a:round/>
                              <a:tailEnd type="arrow" w="med" len="med"/>
                            </a:ln>
                          </wps:spPr>
                          <wps:bodyPr/>
                        </wps:wsp>
                        <wps:wsp>
                          <wps:cNvPr id="108" name="直接连接符 58"/>
                          <wps:cNvCnPr/>
                          <wps:spPr>
                            <a:xfrm flipH="1">
                              <a:off x="11564" y="23638"/>
                              <a:ext cx="287" cy="326"/>
                            </a:xfrm>
                            <a:prstGeom prst="line">
                              <a:avLst/>
                            </a:prstGeom>
                            <a:ln w="9525" cap="flat" cmpd="sng">
                              <a:solidFill>
                                <a:srgbClr val="4A7DBA"/>
                              </a:solidFill>
                              <a:prstDash val="solid"/>
                              <a:round/>
                            </a:ln>
                          </wps:spPr>
                          <wps:bodyPr/>
                        </wps:wsp>
                        <wps:wsp>
                          <wps:cNvPr id="109" name="直接连接符 59"/>
                          <wps:cNvCnPr/>
                          <wps:spPr>
                            <a:xfrm flipH="1" flipV="1">
                              <a:off x="11564" y="23964"/>
                              <a:ext cx="302" cy="320"/>
                            </a:xfrm>
                            <a:prstGeom prst="line">
                              <a:avLst/>
                            </a:prstGeom>
                            <a:ln w="9525" cap="flat" cmpd="sng">
                              <a:solidFill>
                                <a:srgbClr val="4A7DBA"/>
                              </a:solidFill>
                              <a:prstDash val="solid"/>
                              <a:round/>
                            </a:ln>
                          </wps:spPr>
                          <wps:bodyPr/>
                        </wps:wsp>
                        <wps:wsp>
                          <wps:cNvPr id="110" name="直接箭头连接符 60"/>
                          <wps:cNvCnPr/>
                          <wps:spPr>
                            <a:xfrm>
                              <a:off x="11821" y="25052"/>
                              <a:ext cx="1307" cy="0"/>
                            </a:xfrm>
                            <a:prstGeom prst="straightConnector1">
                              <a:avLst/>
                            </a:prstGeom>
                            <a:ln w="9525" cap="flat" cmpd="sng">
                              <a:solidFill>
                                <a:srgbClr val="4A7DBA"/>
                              </a:solidFill>
                              <a:prstDash val="solid"/>
                              <a:round/>
                              <a:tailEnd type="arrow" w="med" len="med"/>
                            </a:ln>
                          </wps:spPr>
                          <wps:bodyPr/>
                        </wps:wsp>
                        <wps:wsp>
                          <wps:cNvPr id="111" name="直接箭头连接符 61"/>
                          <wps:cNvCnPr/>
                          <wps:spPr>
                            <a:xfrm>
                              <a:off x="11806" y="25705"/>
                              <a:ext cx="1322" cy="5"/>
                            </a:xfrm>
                            <a:prstGeom prst="straightConnector1">
                              <a:avLst/>
                            </a:prstGeom>
                            <a:ln w="9525" cap="flat" cmpd="sng">
                              <a:solidFill>
                                <a:srgbClr val="4A7DBA"/>
                              </a:solidFill>
                              <a:prstDash val="solid"/>
                              <a:round/>
                              <a:tailEnd type="arrow" w="med" len="med"/>
                            </a:ln>
                          </wps:spPr>
                          <wps:bodyPr/>
                        </wps:wsp>
                        <wps:wsp>
                          <wps:cNvPr id="112" name="直接连接符 62"/>
                          <wps:cNvCnPr/>
                          <wps:spPr>
                            <a:xfrm flipH="1" flipV="1">
                              <a:off x="11491" y="25407"/>
                              <a:ext cx="330" cy="302"/>
                            </a:xfrm>
                            <a:prstGeom prst="line">
                              <a:avLst/>
                            </a:prstGeom>
                            <a:ln w="9525" cap="flat" cmpd="sng">
                              <a:solidFill>
                                <a:srgbClr val="4A7DBA"/>
                              </a:solidFill>
                              <a:prstDash val="solid"/>
                              <a:round/>
                            </a:ln>
                          </wps:spPr>
                          <wps:bodyPr/>
                        </wps:wsp>
                      </wpg:grpSp>
                      <wps:wsp>
                        <wps:cNvPr id="113" name="直接箭头连接符 67"/>
                        <wps:cNvCnPr/>
                        <wps:spPr>
                          <a:xfrm>
                            <a:off x="10836" y="25131"/>
                            <a:ext cx="1412" cy="5"/>
                          </a:xfrm>
                          <a:prstGeom prst="straightConnector1">
                            <a:avLst/>
                          </a:prstGeom>
                          <a:ln w="9525" cap="flat" cmpd="sng">
                            <a:solidFill>
                              <a:srgbClr val="4A7DBA"/>
                            </a:solidFill>
                            <a:prstDash val="solid"/>
                            <a:round/>
                            <a:tailEnd type="arrow" w="med" len="med"/>
                          </a:ln>
                        </wps:spPr>
                        <wps:bodyPr/>
                      </wps:wsp>
                      <wps:wsp>
                        <wps:cNvPr id="114" name="直接箭头连接符 68"/>
                        <wps:cNvCnPr/>
                        <wps:spPr>
                          <a:xfrm>
                            <a:off x="10878" y="24540"/>
                            <a:ext cx="1322" cy="11"/>
                          </a:xfrm>
                          <a:prstGeom prst="straightConnector1">
                            <a:avLst/>
                          </a:prstGeom>
                          <a:ln w="9525" cap="flat" cmpd="sng">
                            <a:solidFill>
                              <a:srgbClr val="4A7DBA"/>
                            </a:solidFill>
                            <a:prstDash val="solid"/>
                            <a:round/>
                            <a:tailEnd type="arrow" w="med" len="med"/>
                          </a:ln>
                        </wps:spPr>
                        <wps:bodyPr/>
                      </wps:wsp>
                      <wps:wsp>
                        <wps:cNvPr id="115" name="直接连接符 69"/>
                        <wps:cNvCnPr/>
                        <wps:spPr>
                          <a:xfrm flipH="1">
                            <a:off x="10591" y="24537"/>
                            <a:ext cx="287" cy="326"/>
                          </a:xfrm>
                          <a:prstGeom prst="line">
                            <a:avLst/>
                          </a:prstGeom>
                          <a:ln w="9525" cap="flat" cmpd="sng">
                            <a:solidFill>
                              <a:srgbClr val="4A7DBA"/>
                            </a:solidFill>
                            <a:prstDash val="solid"/>
                            <a:round/>
                          </a:ln>
                        </wps:spPr>
                        <wps:bodyPr/>
                      </wps:wsp>
                      <wps:wsp>
                        <wps:cNvPr id="116" name="直接连接符 70"/>
                        <wps:cNvCnPr/>
                        <wps:spPr>
                          <a:xfrm flipH="1" flipV="1">
                            <a:off x="10591" y="24863"/>
                            <a:ext cx="257" cy="268"/>
                          </a:xfrm>
                          <a:prstGeom prst="line">
                            <a:avLst/>
                          </a:prstGeom>
                          <a:ln w="9525" cap="flat" cmpd="sng">
                            <a:solidFill>
                              <a:srgbClr val="4A7DBA"/>
                            </a:solidFill>
                            <a:prstDash val="solid"/>
                            <a:round/>
                          </a:ln>
                        </wps:spPr>
                        <wps:bodyPr/>
                      </wps:wsp>
                      <wps:wsp>
                        <wps:cNvPr id="117" name="圆角矩形 71"/>
                        <wps:cNvSpPr/>
                        <wps:spPr>
                          <a:xfrm>
                            <a:off x="12263" y="24826"/>
                            <a:ext cx="1622" cy="499"/>
                          </a:xfrm>
                          <a:prstGeom prst="roundRect">
                            <a:avLst/>
                          </a:prstGeom>
                          <a:solidFill>
                            <a:srgbClr val="FFFFFF"/>
                          </a:solidFill>
                          <a:ln w="12700" cap="flat" cmpd="sng">
                            <a:solidFill>
                              <a:srgbClr val="58B6E5"/>
                            </a:solidFill>
                            <a:prstDash val="solid"/>
                            <a:miter/>
                          </a:ln>
                        </wps:spPr>
                        <wps:txbx>
                          <w:txbxContent>
                            <w:p w14:paraId="34A0D661">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w:t>
                              </w:r>
                            </w:p>
                          </w:txbxContent>
                        </wps:txbx>
                        <wps:bodyPr anchor="ctr"/>
                      </wps:wsp>
                      <wps:wsp>
                        <wps:cNvPr id="118" name="矩形 72"/>
                        <wps:cNvSpPr/>
                        <wps:spPr>
                          <a:xfrm>
                            <a:off x="10994" y="24717"/>
                            <a:ext cx="997" cy="454"/>
                          </a:xfrm>
                          <a:prstGeom prst="rect">
                            <a:avLst/>
                          </a:prstGeom>
                          <a:ln>
                            <a:noFill/>
                          </a:ln>
                        </wps:spPr>
                        <wps:txbx>
                          <w:txbxContent>
                            <w:p w14:paraId="7A36D4C3">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宋体" w:hAnsi="宋体" w:eastAsia="宋体" w:cs="宋体"/>
                                  <w:color w:val="376092"/>
                                  <w:kern w:val="24"/>
                                  <w:sz w:val="21"/>
                                  <w:szCs w:val="21"/>
                                  <w:lang w:val="en-US" w:eastAsia="zh-CN"/>
                                </w:rPr>
                              </w:pPr>
                              <w:r>
                                <w:rPr>
                                  <w:rFonts w:hint="eastAsia" w:cs="宋体"/>
                                  <w:color w:val="376092"/>
                                  <w:kern w:val="24"/>
                                  <w:sz w:val="21"/>
                                  <w:szCs w:val="21"/>
                                  <w:lang w:val="en-US" w:eastAsia="zh-CN"/>
                                </w:rPr>
                                <w:t>弥补</w:t>
                              </w:r>
                            </w:p>
                          </w:txbxContent>
                        </wps:txbx>
                        <wps:bodyPr anchor="ctr"/>
                      </wps:wsp>
                    </wpg:wgp>
                  </a:graphicData>
                </a:graphic>
              </wp:anchor>
            </w:drawing>
          </mc:Choice>
          <mc:Fallback>
            <w:pict>
              <v:group id="组合 16" o:spid="_x0000_s1026" o:spt="203" style="position:absolute;left:0pt;margin-left:60.9pt;margin-top:280.95pt;height:462.7pt;width:301.9pt;mso-position-vertical-relative:page;mso-wrap-distance-bottom:0pt;mso-wrap-distance-top:0pt;z-index:251662336;mso-width-relative:page;mso-height-relative:page;" coordorigin="7847,21578" coordsize="6038,9255" o:gfxdata="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">
                <o:lock v:ext="edit" aspectratio="f"/>
                <v:group id="组合 4" o:spid="_x0000_s1026" o:spt="203" style="position:absolute;left:7847;top:21578;height:9255;width:6024;" coordorigin="8787,19320" coordsize="6024,9255" o:gfxdata="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cxu7b0AAADbAAAADwAAAAAAAAABACAAAAAiAAAAZHJzL2Rvd25yZXYueG1s&#10;UEsBAhQAFAAAAAgAh07iQDMvBZ47AAAAOQAAABUAAAAAAAAAAQAgAAAADAEAAGRycy9ncm91cHNo&#10;YXBleG1sLnhtbFBLBQYAAAAABgAGAGABAADJAwAAAAA=&#10;">
                  <o:lock v:ext="edit" aspectratio="f"/>
                  <v:group id="组合 5" o:spid="_x0000_s1026" o:spt="203" style="position:absolute;left:8787;top:19320;height:9255;width:6024;" coordorigin="4436,139" coordsize="7291,12331" o:gfxdata="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ZHvCavAAAANsAAAAPAAAAAAAAAAEAIAAAACIAAABkcnMvZG93bnJldi54bWxQ&#10;SwECFAAUAAAACACHTuJAMy8FnjsAAAA5AAAAFQAAAAAAAAABACAAAAALAQAAZHJzL2dyb3Vwc2hh&#10;cGV4bWwueG1sUEsFBgAAAAAGAAYAYAEAAMgDAAAAAA==&#10;">
                    <o:lock v:ext="edit" aspectratio="f"/>
                    <v:group id="组合 6" o:spid="_x0000_s1026" o:spt="203" style="position:absolute;left:4447;top:139;height:1131;width:7210;" coordorigin="4447,1414" coordsize="7210,1131" o:gfxdata="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lJVAb0AAADbAAAADwAAAAAAAAABACAAAAAiAAAAZHJzL2Rvd25yZXYueG1s&#10;UEsBAhQAFAAAAAgAh07iQDMvBZ47AAAAOQAAABUAAAAAAAAAAQAgAAAADAEAAGRycy9ncm91cHNo&#10;YXBleG1sLnhtbFBLBQYAAAAABgAGAGABAADJAwAAAAA=&#10;">
                      <o:lock v:ext="edit" aspectratio="f"/>
                      <v:roundrect id="圆角矩形 7" o:spid="_x0000_s1026" o:spt="2" style="position:absolute;left:4447;top:1414;height:1131;width:3297;v-text-anchor:middle;" fillcolor="#6096E6" filled="t" stroked="t" coordsize="21600,21600" arcsize="0.166666666666667" o:gfxdata="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g1buK5AAAA2wAA&#10;AA8AAAAAAAAAAQAgAAAAIgAAAGRycy9kb3ducmV2LnhtbFBLAQIUABQAAAAIAIdO4kAzLwWeOwAA&#10;ADkAAAAQAAAAAAAAAAEAIAAAAAgBAABkcnMvc2hhcGV4bWwueG1sUEsFBgAAAAAGAAYAWwEAALID&#10;AAAAAA==&#10;">
                        <v:fill on="t" focussize="0,0"/>
                        <v:stroke weight="1.5pt" color="#FFFFFF" joinstyle="miter"/>
                        <v:imagedata o:title=""/>
                        <o:lock v:ext="edit" aspectratio="f"/>
                        <v:shadow on="t" color="#000000" opacity="24903f" offset="0pt,1pt" origin="0f,32768f" matrix="65536f,0f,0f,65536f"/>
                        <v:textbox>
                          <w:txbxContent>
                            <w:p w14:paraId="65B7486E">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国家奖学金</w:t>
                              </w:r>
                            </w:p>
                          </w:txbxContent>
                        </v:textbox>
                      </v:roundrect>
                      <v:shape id="直接箭头连接符 8" o:spid="_x0000_s1026" o:spt="32" type="#_x0000_t32" style="position:absolute;left:7744;top:1979;height:1;width:1946;" filled="f" stroked="t" coordsize="21600,21600" o:gfxdata="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TMtLb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roundrect id="圆角矩形 9" o:spid="_x0000_s1026" o:spt="2" style="position:absolute;left:9690;top:1429;height:1102;width:1967;v-text-anchor:middle;" fillcolor="#FFFFFF" filled="t" stroked="t" coordsize="21600,21600" arcsize="0.166666666666667" o:gfxdata="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X4qXugAAANsA&#10;AAAPAAAAAAAAAAEAIAAAACIAAABkcnMvZG93bnJldi54bWxQSwECFAAUAAAACACHTuJAMy8FnjsA&#10;AAA5AAAAEAAAAAAAAAABACAAAAAJAQAAZHJzL3NoYXBleG1sLnhtbFBLBQYAAAAABgAGAFsBAACz&#10;AwAAAAA=&#10;">
                        <v:fill on="t" focussize="0,0"/>
                        <v:stroke weight="1pt" color="#58B6E5" joinstyle="miter"/>
                        <v:imagedata o:title=""/>
                        <o:lock v:ext="edit" aspectratio="f"/>
                        <v:textbox>
                          <w:txbxContent>
                            <w:p w14:paraId="2B303071">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sz w:val="21"/>
                                  <w:szCs w:val="21"/>
                                </w:rPr>
                              </w:pPr>
                              <w:r>
                                <w:rPr>
                                  <w:rFonts w:hint="eastAsia" w:ascii="宋体" w:hAnsi="宋体" w:eastAsia="宋体" w:cs="宋体"/>
                                  <w:color w:val="376092"/>
                                  <w:kern w:val="24"/>
                                  <w:sz w:val="21"/>
                                  <w:szCs w:val="21"/>
                                </w:rPr>
                                <w:t>勤奋学习</w:t>
                              </w:r>
                            </w:p>
                            <w:p w14:paraId="3BF91951">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积极进取</w:t>
                              </w:r>
                            </w:p>
                          </w:txbxContent>
                        </v:textbox>
                      </v:roundrect>
                      <v:rect id="矩形 10" o:spid="_x0000_s1026" o:spt="1" style="position:absolute;left:8009;top:1485;height:605;width:1468;v-text-anchor:middle;" filled="f" stroked="f" coordsize="21600,21600" o:gfxdata="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tOm8K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54A372E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sz w:val="21"/>
                                  <w:szCs w:val="21"/>
                                </w:rPr>
                              </w:pPr>
                              <w:r>
                                <w:rPr>
                                  <w:rFonts w:hint="eastAsia" w:ascii="宋体" w:hAnsi="宋体" w:eastAsia="宋体" w:cs="宋体"/>
                                  <w:color w:val="376092"/>
                                  <w:kern w:val="24"/>
                                  <w:sz w:val="21"/>
                                  <w:szCs w:val="21"/>
                                </w:rPr>
                                <w:t>激励</w:t>
                              </w:r>
                            </w:p>
                          </w:txbxContent>
                        </v:textbox>
                      </v:rect>
                    </v:group>
                    <v:group id="组合 11" o:spid="_x0000_s1026" o:spt="203" style="position:absolute;left:4447;top:1430;height:2036;width:7238;" coordorigin="4447,1470" coordsize="7238,2036" o:gfxdata="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I4XkvwAAANsAAAAPAAAAAAAAAAEAIAAAACIAAABkcnMvZG93bnJldi54&#10;bWxQSwECFAAUAAAACACHTuJAMy8FnjsAAAA5AAAAFQAAAAAAAAABACAAAAAOAQAAZHJzL2dyb3Vw&#10;c2hhcGV4bWwueG1sUEsFBgAAAAAGAAYAYAEAAMsDAAAAAA==&#10;">
                      <o:lock v:ext="edit" aspectratio="f"/>
                      <v:roundrect id="圆角矩形 12" o:spid="_x0000_s1026" o:spt="2" style="position:absolute;left:4447;top:2712;height:794;width:3297;v-text-anchor:middle;" fillcolor="#6096E6" filled="t" stroked="t" coordsize="21600,21600" arcsize="0.166666666666667" o:gfxdata="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peP7rsAAADb&#10;AAAADwAAAAAAAAABACAAAAAiAAAAZHJzL2Rvd25yZXYueG1sUEsBAhQAFAAAAAgAh07iQDMvBZ47&#10;AAAAOQAAABAAAAAAAAAAAQAgAAAACgEAAGRycy9zaGFwZXhtbC54bWxQSwUGAAAAAAYABgBbAQAA&#10;tAMAAAAA&#10;">
                        <v:fill on="t" focussize="0,0"/>
                        <v:stroke weight="1.5pt" color="#FFFFFF" joinstyle="miter"/>
                        <v:imagedata o:title=""/>
                        <o:lock v:ext="edit" aspectratio="f"/>
                        <v:shadow on="t" color="#000000" opacity="24903f" offset="0pt,1pt" origin="0f,32768f" matrix="65536f,0f,0f,65536f"/>
                        <v:textbox>
                          <w:txbxContent>
                            <w:p w14:paraId="4215E70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国家助学金</w:t>
                              </w:r>
                            </w:p>
                          </w:txbxContent>
                        </v:textbox>
                      </v:roundrect>
                      <v:shape id="直接箭头连接符 13" o:spid="_x0000_s1026" o:spt="32" type="#_x0000_t32" style="position:absolute;left:7744;top:1950;height:9;width:1977;" filled="f" stroked="t" coordsize="21600,21600" o:gfxdata="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zTxzr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roundrect id="圆角矩形 14" o:spid="_x0000_s1026" o:spt="2" style="position:absolute;left:9720;top:1506;height:1103;width:1965;v-text-anchor:middle;" fillcolor="#FFFFFF" filled="t" stroked="t" coordsize="21600,21600" arcsize="0.166666666666667" o:gfxdata="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0dD0vQAA&#10;ANsAAAAPAAAAAAAAAAEAIAAAACIAAABkcnMvZG93bnJldi54bWxQSwECFAAUAAAACACHTuJAMy8F&#10;njsAAAA5AAAAEAAAAAAAAAABACAAAAAMAQAAZHJzL3NoYXBleG1sLnhtbFBLBQYAAAAABgAGAFsB&#10;AAC2AwAAAAA=&#10;">
                        <v:fill on="t" focussize="0,0"/>
                        <v:stroke weight="1pt" color="#58B6E5" joinstyle="miter"/>
                        <v:imagedata o:title=""/>
                        <o:lock v:ext="edit" aspectratio="f"/>
                        <v:textbox>
                          <w:txbxContent>
                            <w:p w14:paraId="59FEDF74">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潜心科研</w:t>
                              </w:r>
                            </w:p>
                            <w:p w14:paraId="5D70628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color w:val="376092"/>
                                  <w:kern w:val="24"/>
                                  <w:sz w:val="21"/>
                                  <w:szCs w:val="21"/>
                                </w:rPr>
                                <w:t>完成学业</w:t>
                              </w:r>
                            </w:p>
                          </w:txbxContent>
                        </v:textbox>
                      </v:roundrect>
                      <v:rect id="矩形 15" o:spid="_x0000_s1026" o:spt="1" style="position:absolute;left:8024;top:1470;height:542;width:1468;v-text-anchor:middle;" filled="f" stroked="f" coordsize="21600,21600" o:gfxdata="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Jf1r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1BC996BC">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lang w:eastAsia="zh-CN"/>
                                </w:rPr>
                              </w:pPr>
                              <w:r>
                                <w:rPr>
                                  <w:rFonts w:hint="eastAsia" w:cs="宋体"/>
                                  <w:color w:val="376092"/>
                                  <w:kern w:val="24"/>
                                  <w:sz w:val="21"/>
                                  <w:szCs w:val="21"/>
                                  <w:lang w:eastAsia="zh-CN"/>
                                </w:rPr>
                                <w:t>激励保障</w:t>
                              </w:r>
                            </w:p>
                          </w:txbxContent>
                        </v:textbox>
                      </v:rect>
                    </v:group>
                    <v:group id="组合 16" o:spid="_x0000_s1026" o:spt="203" style="position:absolute;left:4436;top:3621;height:1259;width:7291;" coordorigin="4436,2589" coordsize="7291,1259" o:gfxdata="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Djswb0AAADbAAAADwAAAAAAAAABACAAAAAiAAAAZHJzL2Rvd25yZXYueG1s&#10;UEsBAhQAFAAAAAgAh07iQDMvBZ47AAAAOQAAABUAAAAAAAAAAQAgAAAADAEAAGRycy9ncm91cHNo&#10;YXBleG1sLnhtbFBLBQYAAAAABgAGAGABAADJAwAAAAA=&#10;">
                      <o:lock v:ext="edit" aspectratio="f"/>
                      <v:roundrect id="圆角矩形 17" o:spid="_x0000_s1026" o:spt="2" style="position:absolute;left:4436;top:3118;height:730;width:3296;v-text-anchor:middle;" fillcolor="#6096E6" filled="t" stroked="t" coordsize="21600,21600" arcsize="0.166666666666667" o:gfxdata="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9ciugAAANsA&#10;AAAPAAAAAAAAAAEAIAAAACIAAABkcnMvZG93bnJldi54bWxQSwECFAAUAAAACACHTuJAMy8FnjsA&#10;AAA5AAAAEAAAAAAAAAABACAAAAAJAQAAZHJzL3NoYXBleG1sLnhtbFBLBQYAAAAABgAGAFsBAACz&#10;AwAAAAA=&#10;">
                        <v:fill on="t" focussize="0,0"/>
                        <v:stroke weight="1.5pt" color="#FFFFFF" joinstyle="miter"/>
                        <v:imagedata o:title=""/>
                        <o:lock v:ext="edit" aspectratio="f"/>
                        <v:shadow on="t" color="#000000" opacity="24903f" offset="0pt,1pt" origin="0f,32768f" matrix="65536f,0f,0f,65536f"/>
                        <v:textbox>
                          <w:txbxContent>
                            <w:p w14:paraId="3A9CB7B7">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国家助学贷款</w:t>
                              </w:r>
                            </w:p>
                          </w:txbxContent>
                        </v:textbox>
                      </v:roundrect>
                      <v:roundrect id="圆角矩形 18" o:spid="_x0000_s1026" o:spt="2" style="position:absolute;left:9763;top:2589;height:666;width:1964;v-text-anchor:middle;" fillcolor="#FFFFFF" filled="t" stroked="t" coordsize="21600,21600" arcsize="0.166666666666667" o:gfxdata="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Cem3vQAA&#10;ANsAAAAPAAAAAAAAAAEAIAAAACIAAABkcnMvZG93bnJldi54bWxQSwECFAAUAAAACACHTuJAMy8F&#10;njsAAAA5AAAAEAAAAAAAAAABACAAAAAMAQAAZHJzL3NoYXBleG1sLnhtbFBLBQYAAAAABgAGAFsB&#10;AAC2AwAAAAA=&#10;">
                        <v:fill on="t" focussize="0,0"/>
                        <v:stroke weight="1pt" color="#58B6E5" joinstyle="miter"/>
                        <v:imagedata o:title=""/>
                        <o:lock v:ext="edit" aspectratio="f"/>
                        <v:textbox>
                          <w:txbxContent>
                            <w:p w14:paraId="08F6B10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 住宿费</w:t>
                              </w:r>
                            </w:p>
                          </w:txbxContent>
                        </v:textbox>
                      </v:roundrect>
                      <v:rect id="矩形 19" o:spid="_x0000_s1026" o:spt="1" style="position:absolute;left:8080;top:2590;height:518;width:1468;v-text-anchor:middle;" filled="f" stroked="f" coordsize="21600,21600" o:gfxdata="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7hMO2AAAA2wAAAA8A&#10;AAAAAAAAAQAgAAAAIgAAAGRycy9kb3ducmV2LnhtbFBLAQIUABQAAAAIAIdO4kAzLwWeOwAAADkA&#10;AAAQAAAAAAAAAAEAIAAAAAUBAABkcnMvc2hhcGV4bWwueG1sUEsFBgAAAAAGAAYAWwEAAK8DAAAA&#10;AA==&#10;">
                        <v:fill on="f" focussize="0,0"/>
                        <v:stroke on="f"/>
                        <v:imagedata o:title=""/>
                        <o:lock v:ext="edit" aspectratio="f"/>
                        <v:textbox>
                          <w:txbxContent>
                            <w:p w14:paraId="09834957">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帮助解决</w:t>
                              </w:r>
                            </w:p>
                          </w:txbxContent>
                        </v:textbox>
                      </v:rect>
                    </v:group>
                    <v:group id="组合 20" o:spid="_x0000_s1026" o:spt="203" style="position:absolute;left:4447;top:5418;height:1738;width:7264;" coordorigin="4357,5434" coordsize="7264,1738" o:gfxdata="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VIoQm+AAAA2wAAAA8AAAAAAAAAAQAgAAAAIgAAAGRycy9kb3ducmV2Lnht&#10;bFBLAQIUABQAAAAIAIdO4kAzLwWeOwAAADkAAAAVAAAAAAAAAAEAIAAAAA0BAABkcnMvZ3JvdXBz&#10;aGFwZXhtbC54bWxQSwUGAAAAAAYABgBgAQAAygMAAAAA&#10;">
                      <o:lock v:ext="edit" aspectratio="f"/>
                      <v:group id="组合 21" o:spid="_x0000_s1026" o:spt="203" style="position:absolute;left:4357;top:5434;height:1413;width:7264;" coordorigin="4447,2937" coordsize="7264,1413" o:gfxdata="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WaP36+AAAA2wAAAA8AAAAAAAAAAQAgAAAAIgAAAGRycy9kb3ducmV2Lnht&#10;bFBLAQIUABQAAAAIAIdO4kAzLwWeOwAAADkAAAAVAAAAAAAAAAEAIAAAAA0BAABkcnMvZ3JvdXBz&#10;aGFwZXhtbC54bWxQSwUGAAAAAAYABgBgAQAAygMAAAAA&#10;">
                        <o:lock v:ext="edit" aspectratio="f"/>
                        <v:roundrect id="圆角矩形 22" o:spid="_x0000_s1026" o:spt="2" style="position:absolute;left:4447;top:3184;height:1166;width:3296;v-text-anchor:middle;" fillcolor="#6096E6" filled="t" stroked="t" coordsize="21600,21600" arcsize="0.166666666666667" o:gfxdata="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LjV0ugAAANsA&#10;AAAPAAAAAAAAAAEAIAAAACIAAABkcnMvZG93bnJldi54bWxQSwECFAAUAAAACACHTuJAMy8FnjsA&#10;AAA5AAAAEAAAAAAAAAABACAAAAAJAQAAZHJzL3NoYXBleG1sLnhtbFBLBQYAAAAABgAGAFsBAACz&#10;AwAAAAA=&#10;">
                          <v:fill on="t" focussize="0,0"/>
                          <v:stroke weight="1.5pt" color="#FFFFFF" joinstyle="miter"/>
                          <v:imagedata o:title=""/>
                          <o:lock v:ext="edit" aspectratio="f"/>
                          <v:shadow on="t" color="#000000" opacity="24903f" offset="0pt,1pt" origin="0f,32768f" matrix="65536f,0f,0f,65536f"/>
                          <v:textbox>
                            <w:txbxContent>
                              <w:p w14:paraId="18C699D1">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服兵役高等学校学生</w:t>
                                </w:r>
                              </w:p>
                              <w:p w14:paraId="1E923BAD">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国家教育资助</w:t>
                                </w:r>
                              </w:p>
                            </w:txbxContent>
                          </v:textbox>
                        </v:roundrect>
                        <v:roundrect id="圆角矩形 23" o:spid="_x0000_s1026" o:spt="2" style="position:absolute;left:9744;top:2997;height:666;width:1967;v-text-anchor:middle;" fillcolor="#FFFFFF" filled="t" stroked="t" coordsize="21600,21600" arcsize="0.166666666666667" o:gfxdata="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3TYOvQAA&#10;ANsAAAAPAAAAAAAAAAEAIAAAACIAAABkcnMvZG93bnJldi54bWxQSwECFAAUAAAACACHTuJAMy8F&#10;njsAAAA5AAAAEAAAAAAAAAABACAAAAAMAQAAZHJzL3NoYXBleG1sLnhtbFBLBQYAAAAABgAGAFsB&#10;AAC2AwAAAAA=&#10;">
                          <v:fill on="t" focussize="0,0"/>
                          <v:stroke weight="1pt" color="#58B6E5" joinstyle="miter"/>
                          <v:imagedata o:title=""/>
                          <o:lock v:ext="edit" aspectratio="f"/>
                          <v:textbox>
                            <w:txbxContent>
                              <w:p w14:paraId="37C32415">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w:t>
                                </w:r>
                              </w:p>
                            </w:txbxContent>
                          </v:textbox>
                        </v:roundrect>
                        <v:rect id="矩形 24" o:spid="_x0000_s1026" o:spt="1" style="position:absolute;left:7991;top:2937;height:605;width:1541;v-text-anchor:middle;" filled="f" stroked="f" coordsize="21600,21600" o:gfxdata="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MJ1u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31A0613C">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补偿 减免</w:t>
                                </w:r>
                              </w:p>
                            </w:txbxContent>
                          </v:textbox>
                        </v:rect>
                      </v:group>
                      <v:roundrect id="圆角矩形 25" o:spid="_x0000_s1026" o:spt="2" style="position:absolute;left:9633;top:6519;height:653;width:1972;v-text-anchor:middle;" fillcolor="#FFFFFF" filled="t" stroked="t" coordsize="21600,21600" arcsize="0.166666666666667" o:gfxdata="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Qw3ivQAA&#10;ANsAAAAPAAAAAAAAAAEAIAAAACIAAABkcnMvZG93bnJldi54bWxQSwECFAAUAAAACACHTuJAMy8F&#10;njsAAAA5AAAAEAAAAAAAAAABACAAAAAMAQAAZHJzL3NoYXBleG1sLnhtbFBLBQYAAAAABgAGAFsB&#10;AAC2AwAAAAA=&#10;">
                        <v:fill on="t" focussize="0,0"/>
                        <v:stroke weight="1pt" color="#58B6E5" joinstyle="miter"/>
                        <v:imagedata o:title=""/>
                        <o:lock v:ext="edit" aspectratio="f"/>
                        <v:textbox>
                          <w:txbxContent>
                            <w:p w14:paraId="7B01AA24">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助学贷款</w:t>
                              </w:r>
                            </w:p>
                          </w:txbxContent>
                        </v:textbox>
                      </v:roundrect>
                      <v:rect id="矩形 26" o:spid="_x0000_s1026" o:spt="1" style="position:absolute;left:7919;top:6163;height:605;width:1468;v-text-anchor:middle;" filled="f" stroked="f" coordsize="21600,21600" o:gfxdata="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BSHLe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3306254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代偿</w:t>
                              </w:r>
                            </w:p>
                          </w:txbxContent>
                        </v:textbox>
                      </v:rect>
                    </v:group>
                    <v:group id="组合 27" o:spid="_x0000_s1026" o:spt="203" style="position:absolute;left:4447;top:7289;height:1822;width:7210;" coordorigin="4357,5409" coordsize="7210,1822" o:gfxdata="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RyCJS7AAAA2wAAAA8AAAAAAAAAAQAgAAAAIgAAAGRycy9kb3ducmV2LnhtbFBL&#10;AQIUABQAAAAIAIdO4kAzLwWeOwAAADkAAAAVAAAAAAAAAAEAIAAAAAoBAABkcnMvZ3JvdXBzaGFw&#10;ZXhtbC54bWxQSwUGAAAAAAYABgBgAQAAxwMAAAAA&#10;">
                      <o:lock v:ext="edit" aspectratio="f"/>
                      <v:group id="组合 28" o:spid="_x0000_s1026" o:spt="203" style="position:absolute;left:4357;top:5409;height:1459;width:7210;" coordorigin="4447,2912" coordsize="7210,1459" o:gfxdata="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iz6tD70AAADbAAAADwAAAAAAAAABACAAAAAiAAAAZHJzL2Rvd25yZXYueG1s&#10;UEsBAhQAFAAAAAgAh07iQDMvBZ47AAAAOQAAABUAAAAAAAAAAQAgAAAADAEAAGRycy9ncm91cHNo&#10;YXBleG1sLnhtbFBLBQYAAAAABgAGAGABAADJAwAAAAA=&#10;">
                        <o:lock v:ext="edit" aspectratio="f"/>
                        <v:roundrect id="圆角矩形 29" o:spid="_x0000_s1026" o:spt="2" style="position:absolute;left:4447;top:3177;height:1194;width:3296;v-text-anchor:middle;" fillcolor="#6096E6" filled="t" stroked="t" coordsize="21600,21600" arcsize="0.166666666666667" o:gfxdata="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JT3eugAAANsA&#10;AAAPAAAAAAAAAAEAIAAAACIAAABkcnMvZG93bnJldi54bWxQSwECFAAUAAAACACHTuJAMy8FnjsA&#10;AAA5AAAAEAAAAAAAAAABACAAAAAJAQAAZHJzL3NoYXBleG1sLnhtbFBLBQYAAAAABgAGAFsBAACz&#10;AwAAAAA=&#10;">
                          <v:fill on="t" focussize="0,0"/>
                          <v:stroke weight="1.5pt" color="#FFFFFF" joinstyle="miter"/>
                          <v:imagedata o:title=""/>
                          <o:lock v:ext="edit" aspectratio="f"/>
                          <v:shadow on="t" color="#000000" opacity="24903f" offset="0pt,1pt" origin="0f,32768f" matrix="65536f,0f,0f,65536f"/>
                          <v:textbox>
                            <w:txbxContent>
                              <w:p w14:paraId="177E5EBA">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基层就业学费补偿</w:t>
                                </w:r>
                              </w:p>
                              <w:p w14:paraId="7ADB01E8">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贷款代偿</w:t>
                                </w:r>
                              </w:p>
                            </w:txbxContent>
                          </v:textbox>
                        </v:roundrect>
                        <v:roundrect id="圆角矩形 30" o:spid="_x0000_s1026" o:spt="2" style="position:absolute;left:9690;top:3048;height:665;width:1967;v-text-anchor:middle;" fillcolor="#FFFFFF" filled="t" stroked="t" coordsize="21600,21600" arcsize="0.166666666666667" o:gfxdata="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nMDS74A&#10;AADbAAAADwAAAAAAAAABACAAAAAiAAAAZHJzL2Rvd25yZXYueG1sUEsBAhQAFAAAAAgAh07iQDMv&#10;BZ47AAAAOQAAABAAAAAAAAAAAQAgAAAADQEAAGRycy9zaGFwZXhtbC54bWxQSwUGAAAAAAYABgBb&#10;AQAAtwMAAAAA&#10;">
                          <v:fill on="t" focussize="0,0"/>
                          <v:stroke weight="1pt" color="#58B6E5" joinstyle="miter"/>
                          <v:imagedata o:title=""/>
                          <o:lock v:ext="edit" aspectratio="f"/>
                          <v:textbox>
                            <w:txbxContent>
                              <w:p w14:paraId="57FF198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w:t>
                                </w:r>
                              </w:p>
                            </w:txbxContent>
                          </v:textbox>
                        </v:roundrect>
                        <v:rect id="矩形 31" o:spid="_x0000_s1026" o:spt="1" style="position:absolute;left:8009;top:2912;height:605;width:1468;v-text-anchor:middle;" filled="f" stroked="f" coordsize="21600,21600" o:gfxdata="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X8KfK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20EE135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补偿</w:t>
                                </w:r>
                              </w:p>
                            </w:txbxContent>
                          </v:textbox>
                        </v:rect>
                      </v:group>
                      <v:roundrect id="圆角矩形 32" o:spid="_x0000_s1026" o:spt="2" style="position:absolute;left:9600;top:6574;height:657;width:1967;v-text-anchor:middle;" fillcolor="#FFFFFF" filled="t" stroked="t" coordsize="21600,21600" arcsize="0.166666666666667" o:gfxdata="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e04p74A&#10;AADbAAAADwAAAAAAAAABACAAAAAiAAAAZHJzL2Rvd25yZXYueG1sUEsBAhQAFAAAAAgAh07iQDMv&#10;BZ47AAAAOQAAABAAAAAAAAAAAQAgAAAADQEAAGRycy9zaGFwZXhtbC54bWxQSwUGAAAAAAYABgBb&#10;AQAAtwMAAAAA&#10;">
                        <v:fill on="t" focussize="0,0"/>
                        <v:stroke weight="1pt" color="#58B6E5" joinstyle="miter"/>
                        <v:imagedata o:title=""/>
                        <o:lock v:ext="edit" aspectratio="f"/>
                        <v:textbox>
                          <w:txbxContent>
                            <w:p w14:paraId="169428FC">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助学贷款</w:t>
                              </w:r>
                            </w:p>
                          </w:txbxContent>
                        </v:textbox>
                      </v:roundrect>
                      <v:rect id="矩形 33" o:spid="_x0000_s1026" o:spt="1" style="position:absolute;left:7955;top:6139;height:605;width:1468;v-text-anchor:middle;" filled="f" stroked="f" coordsize="21600,21600" o:gfxdata="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WRQd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46B5F9F4">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代偿</w:t>
                              </w:r>
                            </w:p>
                          </w:txbxContent>
                        </v:textbox>
                      </v:rect>
                    </v:group>
                    <v:group id="组合 45" o:spid="_x0000_s1026" o:spt="203" style="position:absolute;left:4447;top:9360;height:883;width:7229;" coordorigin="4447,459" coordsize="7229,883" o:gfxdata="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6ox170AAADbAAAADwAAAAAAAAABACAAAAAiAAAAZHJzL2Rvd25yZXYueG1s&#10;UEsBAhQAFAAAAAgAh07iQDMvBZ47AAAAOQAAABUAAAAAAAAAAQAgAAAADAEAAGRycy9ncm91cHNo&#10;YXBleG1sLnhtbFBLBQYAAAAABgAGAGABAADJAwAAAAA=&#10;">
                      <o:lock v:ext="edit" aspectratio="f"/>
                      <v:roundrect id="圆角矩形 46" o:spid="_x0000_s1026" o:spt="2" style="position:absolute;left:4447;top:692;height:641;width:3297;v-text-anchor:middle;" fillcolor="#6096E6" filled="t" stroked="t" coordsize="21600,21600" arcsize="0.166666666666667" o:gfxdata="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CAADG8AAAA&#10;2wAAAA8AAAAAAAAAAQAgAAAAIgAAAGRycy9kb3ducmV2LnhtbFBLAQIUABQAAAAIAIdO4kAzLwWe&#10;OwAAADkAAAAQAAAAAAAAAAEAIAAAAAsBAABkcnMvc2hhcGV4bWwueG1sUEsFBgAAAAAGAAYAWwEA&#10;ALUDAAAAAA==&#10;">
                        <v:fill on="t" focussize="0,0"/>
                        <v:stroke weight="1.5pt" color="#FFFFFF" joinstyle="miter"/>
                        <v:imagedata o:title=""/>
                        <o:lock v:ext="edit" aspectratio="f"/>
                        <v:shadow on="t" color="#000000" opacity="24903f" offset="0pt,1pt" origin="0f,32768f" matrix="65536f,0f,0f,65536f"/>
                        <v:textbox>
                          <w:txbxContent>
                            <w:p w14:paraId="76067A58">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cs="宋体"/>
                                  <w:b/>
                                  <w:bCs/>
                                  <w:color w:val="FFFFFF"/>
                                  <w:kern w:val="24"/>
                                  <w:sz w:val="21"/>
                                  <w:szCs w:val="21"/>
                                  <w:lang w:val="en-US" w:eastAsia="zh-CN"/>
                                </w:rPr>
                                <w:t>“三助”岗位津贴</w:t>
                              </w:r>
                            </w:p>
                          </w:txbxContent>
                        </v:textbox>
                      </v:roundrect>
                      <v:shape id="直接箭头连接符 47" o:spid="_x0000_s1026" o:spt="32" type="#_x0000_t32" style="position:absolute;left:7688;top:1024;height:8;width:1947;" filled="f" stroked="t" coordsize="21600,21600" o:gfxdata="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YZD/r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roundrect id="圆角矩形 48" o:spid="_x0000_s1026" o:spt="2" style="position:absolute;left:9708;top:644;height:698;width:1968;v-text-anchor:middle;" fillcolor="#FFFFFF" filled="t" stroked="t" coordsize="21600,21600" arcsize="0.166666666666667" o:gfxdata="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0mq1rsAAADb&#10;AAAADwAAAAAAAAABACAAAAAiAAAAZHJzL2Rvd25yZXYueG1sUEsBAhQAFAAAAAgAh07iQDMvBZ47&#10;AAAAOQAAABAAAAAAAAAAAQAgAAAACgEAAGRycy9zaGFwZXhtbC54bWxQSwUGAAAAAAYABgBbAQAA&#10;tAMAAAAA&#10;">
                        <v:fill on="t" focussize="0,0"/>
                        <v:stroke weight="1pt" color="#58B6E5" joinstyle="miter"/>
                        <v:imagedata o:title=""/>
                        <o:lock v:ext="edit" aspectratio="f"/>
                        <v:textbox>
                          <w:txbxContent>
                            <w:p w14:paraId="4715AF14">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生活费等</w:t>
                              </w:r>
                            </w:p>
                          </w:txbxContent>
                        </v:textbox>
                      </v:roundrect>
                      <v:rect id="矩形 49" o:spid="_x0000_s1026" o:spt="1" style="position:absolute;left:8064;top:459;height:480;width:1468;v-text-anchor:middle;" filled="f" stroked="f" coordsize="21600,21600" o:gfxdata="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tYu4O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475C679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补贴</w:t>
                              </w:r>
                            </w:p>
                          </w:txbxContent>
                        </v:textbox>
                      </v:rect>
                    </v:group>
                    <v:group id="组合 50" o:spid="_x0000_s1026" o:spt="203" style="position:absolute;left:4480;top:10573;height:1897;width:7244;" coordorigin="4480,544" coordsize="7244,1897" o:gfxdata="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Nmp3RvwAAANwAAAAPAAAAAAAAAAEAIAAAACIAAABkcnMvZG93bnJldi54&#10;bWxQSwECFAAUAAAACACHTuJAMy8FnjsAAAA5AAAAFQAAAAAAAAABACAAAAAOAQAAZHJzL2dyb3Vw&#10;c2hhcGV4bWwueG1sUEsFBgAAAAAGAAYAYAEAAMsDAAAAAA==&#10;">
                      <o:lock v:ext="edit" aspectratio="f"/>
                      <v:roundrect id="圆角矩形 51" o:spid="_x0000_s1026" o:spt="2" style="position:absolute;left:4480;top:993;height:729;width:3298;v-text-anchor:middle;" fillcolor="#6096E6" filled="t" stroked="t" coordsize="21600,21600" arcsize="0.166666666666667" o:gfxdata="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0R44bsAAADc&#10;AAAADwAAAAAAAAABACAAAAAiAAAAZHJzL2Rvd25yZXYueG1sUEsBAhQAFAAAAAgAh07iQDMvBZ47&#10;AAAAOQAAABAAAAAAAAAAAQAgAAAACgEAAGRycy9zaGFwZXhtbC54bWxQSwUGAAAAAAYABgBbAQAA&#10;tAMAAAAA&#10;">
                        <v:fill on="t" focussize="0,0"/>
                        <v:stroke weight="1.5pt" color="#FFFFFF" joinstyle="miter"/>
                        <v:imagedata o:title=""/>
                        <o:lock v:ext="edit" aspectratio="f"/>
                        <v:shadow on="t" color="#000000" opacity="24903f" offset="0pt,1pt" origin="0f,32768f" matrix="65536f,0f,0f,65536f"/>
                        <v:textbox>
                          <w:txbxContent>
                            <w:p w14:paraId="57EEA800">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其他资助</w:t>
                              </w:r>
                            </w:p>
                          </w:txbxContent>
                        </v:textbox>
                      </v:roundrect>
                      <v:shape id="直接箭头连接符 52" o:spid="_x0000_s1026" o:spt="32" type="#_x0000_t32" style="position:absolute;left:7776;top:1301;flip:y;height:19;width:1843;" filled="f" stroked="t" coordsize="21600,21600" o:gfxdata="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zjv7sAAADc&#10;AAAADwAAAAAAAAABACAAAAAiAAAAZHJzL2Rvd25yZXYueG1sUEsBAhQAFAAAAAgAh07iQDMvBZ47&#10;AAAAOQAAABAAAAAAAAAAAQAgAAAACgEAAGRycy9zaGFwZXhtbC54bWxQSwUGAAAAAAYABgBbAQAA&#10;tAMAAAAA&#10;">
                        <v:fill on="f" focussize="0,0"/>
                        <v:stroke color="#4A7DBA" joinstyle="round" endarrow="open"/>
                        <v:imagedata o:title=""/>
                        <o:lock v:ext="edit" aspectratio="f"/>
                      </v:shape>
                      <v:roundrect id="圆角矩形 53" o:spid="_x0000_s1026" o:spt="2" style="position:absolute;left:9611;top:544;height:1897;width:2113;v-text-anchor:middle;" fillcolor="#FFFFFF" filled="t" stroked="t" coordsize="21600,21600" arcsize="0.166666666666667" o:gfxdata="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9/207sAAADc&#10;AAAADwAAAAAAAAABACAAAAAiAAAAZHJzL2Rvd25yZXYueG1sUEsBAhQAFAAAAAgAh07iQDMvBZ47&#10;AAAAOQAAABAAAAAAAAAAAQAgAAAACgEAAGRycy9zaGFwZXhtbC54bWxQSwUGAAAAAAYABgBbAQAA&#10;tAMAAAAA&#10;">
                        <v:fill on="t" focussize="0,0"/>
                        <v:stroke weight="1pt" color="#58B6E5" joinstyle="miter"/>
                        <v:imagedata o:title=""/>
                        <o:lock v:ext="edit" aspectratio="f"/>
                        <v:textbox>
                          <w:txbxContent>
                            <w:p w14:paraId="54E63C72">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绿色通道</w:t>
                              </w:r>
                            </w:p>
                            <w:p w14:paraId="3679DE68">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校内资助</w:t>
                              </w:r>
                            </w:p>
                            <w:p w14:paraId="570E63C4">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lang w:val="en-US" w:eastAsia="zh-CN"/>
                                </w:rPr>
                              </w:pPr>
                              <w:r>
                                <w:rPr>
                                  <w:rFonts w:hint="eastAsia" w:ascii="宋体" w:hAnsi="宋体" w:eastAsia="宋体" w:cs="宋体"/>
                                  <w:color w:val="376092"/>
                                  <w:kern w:val="24"/>
                                  <w:sz w:val="21"/>
                                  <w:szCs w:val="21"/>
                                  <w:lang w:val="en-US" w:eastAsia="zh-CN"/>
                                </w:rPr>
                                <w:t>地方政府资助</w:t>
                              </w:r>
                            </w:p>
                            <w:p w14:paraId="1B5F8282">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lang w:val="en-US" w:eastAsia="zh-CN"/>
                                </w:rPr>
                              </w:pPr>
                              <w:r>
                                <w:rPr>
                                  <w:rFonts w:hint="eastAsia" w:ascii="宋体" w:hAnsi="宋体" w:eastAsia="宋体" w:cs="宋体"/>
                                  <w:color w:val="376092"/>
                                  <w:kern w:val="24"/>
                                  <w:sz w:val="21"/>
                                  <w:szCs w:val="21"/>
                                  <w:lang w:val="en-US" w:eastAsia="zh-CN"/>
                                </w:rPr>
                                <w:t>社会资助</w:t>
                              </w:r>
                            </w:p>
                            <w:p w14:paraId="78AF7388">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68F569F6">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01272B4B">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1E0CE8C8">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54261E5C">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1F65D71A">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txbxContent>
                        </v:textbox>
                      </v:roundrect>
                      <v:rect id="矩形 54" o:spid="_x0000_s1026" o:spt="1" style="position:absolute;left:7972;top:815;height:623;width:1468;v-text-anchor:middle;" filled="f" stroked="f" coordsize="21600,21600" o:gfxdata="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OZsFptwAAANwAAAAP&#10;AAAAAAAAAAEAIAAAACIAAABkcnMvZG93bnJldi54bWxQSwECFAAUAAAACACHTuJAMy8FnjsAAAA5&#10;AAAAEAAAAAAAAAABACAAAAAGAQAAZHJzL3NoYXBleG1sLnhtbFBLBQYAAAAABgAGAFsBAACwAwAA&#10;AAA=&#10;">
                        <v:fill on="f" focussize="0,0"/>
                        <v:stroke on="f"/>
                        <v:imagedata o:title=""/>
                        <o:lock v:ext="edit" aspectratio="f"/>
                        <v:textbox>
                          <w:txbxContent>
                            <w:p w14:paraId="57F9F39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包括</w:t>
                              </w:r>
                            </w:p>
                          </w:txbxContent>
                        </v:textbox>
                      </v:rect>
                    </v:group>
                  </v:group>
                  <v:line id="直接连接符 55" o:spid="_x0000_s1026" o:spt="20" style="position:absolute;left:11519;top:25037;flip:x;height:370;width:332;" filled="f" stroked="t" coordsize="21600,21600" o:gfxdata="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zvHmugAAANwA&#10;AAAPAAAAAAAAAAEAIAAAACIAAABkcnMvZG93bnJldi54bWxQSwECFAAUAAAACACHTuJAMy8FnjsA&#10;AAA5AAAAEAAAAAAAAAABACAAAAAJAQAAZHJzL3NoYXBleG1sLnhtbFBLBQYAAAAABgAGAFsBAACz&#10;AwAAAAA=&#10;">
                    <v:fill on="f" focussize="0,0"/>
                    <v:stroke color="#4A7DBA" joinstyle="round"/>
                    <v:imagedata o:title=""/>
                    <o:lock v:ext="edit" aspectratio="f"/>
                  </v:line>
                  <v:shape id="直接箭头连接符 56" o:spid="_x0000_s1026" o:spt="32" type="#_x0000_t32" style="position:absolute;left:11866;top:24284;height:11;width:1292;" filled="f" stroked="t" coordsize="21600,21600" o:gfxdata="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zzCh68AAAA&#10;3AAAAA8AAAAAAAAAAQAgAAAAIgAAAGRycy9kb3ducmV2LnhtbFBLAQIUABQAAAAIAIdO4kAzLwWe&#10;OwAAADkAAAAQAAAAAAAAAAEAIAAAAAsBAABkcnMvc2hhcGV4bWwueG1sUEsFBgAAAAAGAAYAWwEA&#10;ALUDAAAAAA==&#10;">
                    <v:fill on="f" focussize="0,0"/>
                    <v:stroke color="#4A7DBA" joinstyle="round" endarrow="open"/>
                    <v:imagedata o:title=""/>
                    <o:lock v:ext="edit" aspectratio="f"/>
                  </v:shape>
                  <v:shape id="直接箭头连接符 57" o:spid="_x0000_s1026" o:spt="32" type="#_x0000_t32" style="position:absolute;left:11851;top:23656;height:11;width:1322;" filled="f" stroked="t" coordsize="21600,21600" o:gfxdata="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O/r4W8AAAA&#10;3AAAAA8AAAAAAAAAAQAgAAAAIgAAAGRycy9kb3ducmV2LnhtbFBLAQIUABQAAAAIAIdO4kAzLwWe&#10;OwAAADkAAAAQAAAAAAAAAAEAIAAAAAsBAABkcnMvc2hhcGV4bWwueG1sUEsFBgAAAAAGAAYAWwEA&#10;ALUDAAAAAA==&#10;">
                    <v:fill on="f" focussize="0,0"/>
                    <v:stroke color="#4A7DBA" joinstyle="round" endarrow="open"/>
                    <v:imagedata o:title=""/>
                    <o:lock v:ext="edit" aspectratio="f"/>
                  </v:shape>
                  <v:line id="直接连接符 58" o:spid="_x0000_s1026" o:spt="20" style="position:absolute;left:11564;top:23638;flip:x;height:326;width:287;" filled="f" stroked="t" coordsize="21600,21600" o:gfxdata="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z154vQAA&#10;ANwAAAAPAAAAAAAAAAEAIAAAACIAAABkcnMvZG93bnJldi54bWxQSwECFAAUAAAACACHTuJAMy8F&#10;njsAAAA5AAAAEAAAAAAAAAABACAAAAAMAQAAZHJzL3NoYXBleG1sLnhtbFBLBQYAAAAABgAGAFsB&#10;AAC2AwAAAAA=&#10;">
                    <v:fill on="f" focussize="0,0"/>
                    <v:stroke color="#4A7DBA" joinstyle="round"/>
                    <v:imagedata o:title=""/>
                    <o:lock v:ext="edit" aspectratio="f"/>
                  </v:line>
                  <v:line id="直接连接符 59" o:spid="_x0000_s1026" o:spt="20" style="position:absolute;left:11564;top:23964;flip:x y;height:320;width:302;" filled="f" stroked="t" coordsize="21600,21600" o:gfxdata="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NJY0LsAAADc&#10;AAAADwAAAAAAAAABACAAAAAiAAAAZHJzL2Rvd25yZXYueG1sUEsBAhQAFAAAAAgAh07iQDMvBZ47&#10;AAAAOQAAABAAAAAAAAAAAQAgAAAACgEAAGRycy9zaGFwZXhtbC54bWxQSwUGAAAAAAYABgBbAQAA&#10;tAMAAAAA&#10;">
                    <v:fill on="f" focussize="0,0"/>
                    <v:stroke color="#4A7DBA" joinstyle="round"/>
                    <v:imagedata o:title=""/>
                    <o:lock v:ext="edit" aspectratio="f"/>
                  </v:line>
                  <v:shape id="直接箭头连接符 60" o:spid="_x0000_s1026" o:spt="32" type="#_x0000_t32" style="position:absolute;left:11821;top:25052;height:0;width:1307;" filled="f" stroked="t" coordsize="21600,21600" o:gfxdata="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Y+hLLsAAADc&#10;AAAADwAAAAAAAAABACAAAAAiAAAAZHJzL2Rvd25yZXYueG1sUEsBAhQAFAAAAAgAh07iQDMvBZ47&#10;AAAAOQAAABAAAAAAAAAAAQAgAAAACgEAAGRycy9zaGFwZXhtbC54bWxQSwUGAAAAAAYABgBbAQAA&#10;tAMAAAAA&#10;">
                    <v:fill on="f" focussize="0,0"/>
                    <v:stroke color="#4A7DBA" joinstyle="round" endarrow="open"/>
                    <v:imagedata o:title=""/>
                    <o:lock v:ext="edit" aspectratio="f"/>
                  </v:shape>
                  <v:shape id="直接箭头连接符 61" o:spid="_x0000_s1026" o:spt="32" type="#_x0000_t32" style="position:absolute;left:11806;top:25705;height:5;width:1322;" filled="f" stroked="t" coordsize="21600,21600" o:gfxdata="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bDBLe5AAAA3AAA&#10;AA8AAAAAAAAAAQAgAAAAIgAAAGRycy9kb3ducmV2LnhtbFBLAQIUABQAAAAIAIdO4kAzLwWeOwAA&#10;ADkAAAAQAAAAAAAAAAEAIAAAAAgBAABkcnMvc2hhcGV4bWwueG1sUEsFBgAAAAAGAAYAWwEAALID&#10;AAAAAA==&#10;">
                    <v:fill on="f" focussize="0,0"/>
                    <v:stroke color="#4A7DBA" joinstyle="round" endarrow="open"/>
                    <v:imagedata o:title=""/>
                    <o:lock v:ext="edit" aspectratio="f"/>
                  </v:shape>
                  <v:line id="直接连接符 62" o:spid="_x0000_s1026" o:spt="20" style="position:absolute;left:11491;top:25407;flip:x y;height:302;width:330;" filled="f" stroked="t" coordsize="21600,21600" o:gfxdata="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69cfLsAAADc&#10;AAAADwAAAAAAAAABACAAAAAiAAAAZHJzL2Rvd25yZXYueG1sUEsBAhQAFAAAAAgAh07iQDMvBZ47&#10;AAAAOQAAABAAAAAAAAAAAQAgAAAACgEAAGRycy9zaGFwZXhtbC54bWxQSwUGAAAAAAYABgBbAQAA&#10;tAMAAAAA&#10;">
                    <v:fill on="f" focussize="0,0"/>
                    <v:stroke color="#4A7DBA" joinstyle="round"/>
                    <v:imagedata o:title=""/>
                    <o:lock v:ext="edit" aspectratio="f"/>
                  </v:line>
                </v:group>
                <v:shape id="直接箭头连接符 67" o:spid="_x0000_s1026" o:spt="32" type="#_x0000_t32" style="position:absolute;left:10836;top:25131;height:5;width:1412;" filled="f" stroked="t" coordsize="21600,21600" o:gfxdata="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ldP1u5AAAA3AAA&#10;AA8AAAAAAAAAAQAgAAAAIgAAAGRycy9kb3ducmV2LnhtbFBLAQIUABQAAAAIAIdO4kAzLwWeOwAA&#10;ADkAAAAQAAAAAAAAAAEAIAAAAAgBAABkcnMvc2hhcGV4bWwueG1sUEsFBgAAAAAGAAYAWwEAALID&#10;AAAAAA==&#10;">
                  <v:fill on="f" focussize="0,0"/>
                  <v:stroke color="#4A7DBA" joinstyle="round" endarrow="open"/>
                  <v:imagedata o:title=""/>
                  <o:lock v:ext="edit" aspectratio="f"/>
                </v:shape>
                <v:shape id="直接箭头连接符 68" o:spid="_x0000_s1026" o:spt="32" type="#_x0000_t32" style="position:absolute;left:10878;top:24540;height:11;width:1322;" filled="f" stroked="t" coordsize="21600,21600" o:gfxdata="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tKcvvQAA&#10;ANwAAAAPAAAAAAAAAAEAIAAAACIAAABkcnMvZG93bnJldi54bWxQSwECFAAUAAAACACHTuJAMy8F&#10;njsAAAA5AAAAEAAAAAAAAAABACAAAAAMAQAAZHJzL3NoYXBleG1sLnhtbFBLBQYAAAAABgAGAFsB&#10;AAC2AwAAAAA=&#10;">
                  <v:fill on="f" focussize="0,0"/>
                  <v:stroke color="#4A7DBA" joinstyle="round" endarrow="open"/>
                  <v:imagedata o:title=""/>
                  <o:lock v:ext="edit" aspectratio="f"/>
                </v:shape>
                <v:line id="直接连接符 69" o:spid="_x0000_s1026" o:spt="20" style="position:absolute;left:10591;top:24537;flip:x;height:326;width:287;" filled="f" stroked="t" coordsize="21600,21600" o:gfxdata="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hdnO7sAAADc&#10;AAAADwAAAAAAAAABACAAAAAiAAAAZHJzL2Rvd25yZXYueG1sUEsBAhQAFAAAAAgAh07iQDMvBZ47&#10;AAAAOQAAABAAAAAAAAAAAQAgAAAACgEAAGRycy9zaGFwZXhtbC54bWxQSwUGAAAAAAYABgBbAQAA&#10;tAMAAAAA&#10;">
                  <v:fill on="f" focussize="0,0"/>
                  <v:stroke color="#4A7DBA" joinstyle="round"/>
                  <v:imagedata o:title=""/>
                  <o:lock v:ext="edit" aspectratio="f"/>
                </v:line>
                <v:line id="直接连接符 70" o:spid="_x0000_s1026" o:spt="20" style="position:absolute;left:10591;top:24863;flip:x y;height:268;width:257;" filled="f" stroked="t" coordsize="21600,21600" o:gfxdata="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lFp/ugAAANwA&#10;AAAPAAAAAAAAAAEAIAAAACIAAABkcnMvZG93bnJldi54bWxQSwECFAAUAAAACACHTuJAMy8FnjsA&#10;AAA5AAAAEAAAAAAAAAABACAAAAAJAQAAZHJzL3NoYXBleG1sLnhtbFBLBQYAAAAABgAGAFsBAACz&#10;AwAAAAA=&#10;">
                  <v:fill on="f" focussize="0,0"/>
                  <v:stroke color="#4A7DBA" joinstyle="round"/>
                  <v:imagedata o:title=""/>
                  <o:lock v:ext="edit" aspectratio="f"/>
                </v:line>
                <v:roundrect id="圆角矩形 71" o:spid="_x0000_s1026" o:spt="2" style="position:absolute;left:12263;top:24826;height:499;width:1622;v-text-anchor:middle;" fillcolor="#FFFFFF" filled="t" stroked="t" coordsize="21600,21600" arcsize="0.166666666666667" o:gfxdata="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1mDbsAAADc&#10;AAAADwAAAAAAAAABACAAAAAiAAAAZHJzL2Rvd25yZXYueG1sUEsBAhQAFAAAAAgAh07iQDMvBZ47&#10;AAAAOQAAABAAAAAAAAAAAQAgAAAACgEAAGRycy9zaGFwZXhtbC54bWxQSwUGAAAAAAYABgBbAQAA&#10;tAMAAAAA&#10;">
                  <v:fill on="t" focussize="0,0"/>
                  <v:stroke weight="1pt" color="#58B6E5" joinstyle="miter"/>
                  <v:imagedata o:title=""/>
                  <o:lock v:ext="edit" aspectratio="f"/>
                  <v:textbox>
                    <w:txbxContent>
                      <w:p w14:paraId="34A0D661">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w:t>
                        </w:r>
                      </w:p>
                    </w:txbxContent>
                  </v:textbox>
                </v:roundrect>
                <v:rect id="矩形 72" o:spid="_x0000_s1026" o:spt="1" style="position:absolute;left:10994;top:24717;height:454;width:997;v-text-anchor:middle;" filled="f" stroked="f" coordsize="21600,21600" o:gfxdata="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8l2x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7A36D4C3">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宋体" w:hAnsi="宋体" w:eastAsia="宋体" w:cs="宋体"/>
                            <w:color w:val="376092"/>
                            <w:kern w:val="24"/>
                            <w:sz w:val="21"/>
                            <w:szCs w:val="21"/>
                            <w:lang w:val="en-US" w:eastAsia="zh-CN"/>
                          </w:rPr>
                        </w:pPr>
                        <w:r>
                          <w:rPr>
                            <w:rFonts w:hint="eastAsia" w:cs="宋体"/>
                            <w:color w:val="376092"/>
                            <w:kern w:val="24"/>
                            <w:sz w:val="21"/>
                            <w:szCs w:val="21"/>
                            <w:lang w:val="en-US" w:eastAsia="zh-CN"/>
                          </w:rPr>
                          <w:t>弥补</w:t>
                        </w:r>
                      </w:p>
                    </w:txbxContent>
                  </v:textbox>
                </v:rect>
                <w10:wrap type="topAndBottom"/>
              </v:group>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2527935</wp:posOffset>
                </wp:positionH>
                <wp:positionV relativeFrom="paragraph">
                  <wp:posOffset>1840230</wp:posOffset>
                </wp:positionV>
                <wp:extent cx="1037590" cy="4445"/>
                <wp:effectExtent l="0" t="45085" r="10160" b="64770"/>
                <wp:wrapNone/>
                <wp:docPr id="119" name="直接箭头连接符 119"/>
                <wp:cNvGraphicFramePr/>
                <a:graphic xmlns:a="http://schemas.openxmlformats.org/drawingml/2006/main">
                  <a:graphicData uri="http://schemas.microsoft.com/office/word/2010/wordprocessingShape">
                    <wps:wsp>
                      <wps:cNvCnPr/>
                      <wps:spPr>
                        <a:xfrm>
                          <a:off x="0" y="0"/>
                          <a:ext cx="1037319" cy="4289"/>
                        </a:xfrm>
                        <a:prstGeom prst="straightConnector1">
                          <a:avLst/>
                        </a:prstGeom>
                        <a:ln w="9525" cap="flat" cmpd="sng">
                          <a:solidFill>
                            <a:srgbClr val="4A7DBA"/>
                          </a:solidFill>
                          <a:prstDash val="solid"/>
                          <a:round/>
                          <a:tailEnd type="arrow" w="med" len="med"/>
                        </a:ln>
                      </wps:spPr>
                      <wps:bodyPr/>
                    </wps:wsp>
                  </a:graphicData>
                </a:graphic>
              </wp:anchor>
            </w:drawing>
          </mc:Choice>
          <mc:Fallback>
            <w:pict>
              <v:shape id="_x0000_s1026" o:spid="_x0000_s1026" o:spt="32" type="#_x0000_t32" style="position:absolute;left:0pt;margin-left:199.05pt;margin-top:144.9pt;height:0.35pt;width:81.7pt;z-index:251663360;mso-width-relative:page;mso-height-relative:page;" filled="f" stroked="t" coordsize="21600,21600" o:gfxdata="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4vuh2AAAAAsBAAAPAAAAAAAAAAEAIAAAACIAAABk&#10;cnMvZG93bnJldi54bWxQSwECFAAUAAAACACHTuJAT9r1vgYCAADUAwAADgAAAAAAAAABACAAAAAn&#10;AQAAZHJzL2Uyb0RvYy54bWxQSwUGAAAAAAYABgBZAQAAnwUAAAAA&#10;">
                <v:fill on="f" focussize="0,0"/>
                <v:stroke color="#4A7DBA" joinstyle="round" endarrow="open"/>
                <v:imagedata o:title=""/>
                <o:lock v:ext="edit" aspectratio="f"/>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2703195</wp:posOffset>
                </wp:positionH>
                <wp:positionV relativeFrom="paragraph">
                  <wp:posOffset>1630045</wp:posOffset>
                </wp:positionV>
                <wp:extent cx="770255" cy="258445"/>
                <wp:effectExtent l="0" t="0" r="0" b="0"/>
                <wp:wrapNone/>
                <wp:docPr id="120" name="矩形 120"/>
                <wp:cNvGraphicFramePr/>
                <a:graphic xmlns:a="http://schemas.openxmlformats.org/drawingml/2006/main">
                  <a:graphicData uri="http://schemas.microsoft.com/office/word/2010/wordprocessingShape">
                    <wps:wsp>
                      <wps:cNvSpPr/>
                      <wps:spPr>
                        <a:xfrm>
                          <a:off x="0" y="0"/>
                          <a:ext cx="770250" cy="258304"/>
                        </a:xfrm>
                        <a:prstGeom prst="rect">
                          <a:avLst/>
                        </a:prstGeom>
                        <a:ln>
                          <a:noFill/>
                        </a:ln>
                      </wps:spPr>
                      <wps:txbx>
                        <w:txbxContent>
                          <w:p w14:paraId="5D453B73">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帮助解决</w:t>
                            </w:r>
                          </w:p>
                        </w:txbxContent>
                      </wps:txbx>
                      <wps:bodyPr anchor="ctr"/>
                    </wps:wsp>
                  </a:graphicData>
                </a:graphic>
              </wp:anchor>
            </w:drawing>
          </mc:Choice>
          <mc:Fallback>
            <w:pict>
              <v:rect id="_x0000_s1026" o:spid="_x0000_s1026" o:spt="1" style="position:absolute;left:0pt;margin-left:212.85pt;margin-top:128.35pt;height:20.35pt;width:60.65pt;z-index:251663360;v-text-anchor:middle;mso-width-relative:page;mso-height-relative:page;" filled="f" stroked="f" coordsize="21600,21600" o:gfxdata="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OBjawPXAAAACwEAAA8AAAAAAAAA&#10;AQAgAAAAIgAAAGRycy9kb3ducmV2LnhtbFBLAQIUABQAAAAIAIdO4kCRLMFUoAEAADoDAAAOAAAA&#10;AAAAAAEAIAAAACYBAABkcnMvZTJvRG9jLnhtbFBLBQYAAAAABgAGAFkBAAA4BQAAAAA=&#10;">
                <v:fill on="f" focussize="0,0"/>
                <v:stroke on="f"/>
                <v:imagedata o:title=""/>
                <o:lock v:ext="edit" aspectratio="f"/>
                <v:textbox>
                  <w:txbxContent>
                    <w:p w14:paraId="5D453B73">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帮助解决</w:t>
                      </w:r>
                    </w:p>
                  </w:txbxContent>
                </v:textbox>
              </v:rect>
            </w:pict>
          </mc:Fallback>
        </mc:AlternateContent>
      </w:r>
      <w:r>
        <w:rPr>
          <w:rFonts w:hint="eastAsia" w:ascii="黑体" w:hAnsi="黑体" w:eastAsia="黑体" w:cs="黑体"/>
          <w:b w:val="0"/>
          <w:bCs/>
          <w:color w:val="0000FF"/>
          <w:sz w:val="32"/>
          <w:szCs w:val="32"/>
          <w:lang w:val="en-US" w:eastAsia="zh-CN"/>
        </w:rPr>
        <w:t>高校研究生资助政策体系</w:t>
      </w:r>
    </w:p>
    <w:p w14:paraId="60F96A21">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eastAsia="仿宋"/>
          <w:b/>
          <w:sz w:val="32"/>
          <w:szCs w:val="32"/>
        </w:rPr>
        <w:sectPr>
          <w:headerReference r:id="rId3" w:type="default"/>
          <w:footerReference r:id="rId4" w:type="default"/>
          <w:pgSz w:w="11906" w:h="16838"/>
          <w:pgMar w:top="1327" w:right="1800" w:bottom="1327" w:left="1800" w:header="851" w:footer="992" w:gutter="0"/>
          <w:pgNumType w:fmt="decimal"/>
          <w:cols w:space="720" w:num="1"/>
          <w:docGrid w:type="lines" w:linePitch="312" w:charSpace="0"/>
        </w:sectPr>
      </w:pPr>
    </w:p>
    <w:p w14:paraId="60BB3DB0">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sz w:val="32"/>
          <w:szCs w:val="32"/>
        </w:rPr>
      </w:pPr>
      <w:r>
        <w:rPr>
          <w:rFonts w:ascii="Times New Roman" w:hAnsi="Times New Roman" w:eastAsia="仿宋_GB2312"/>
          <w:b/>
          <w:sz w:val="32"/>
          <w:szCs w:val="32"/>
        </w:rPr>
        <w:t>1.</w:t>
      </w:r>
      <w:r>
        <w:rPr>
          <w:rFonts w:hint="eastAsia" w:ascii="Times New Roman" w:hAnsi="Times New Roman" w:eastAsia="仿宋_GB2312"/>
          <w:b/>
          <w:sz w:val="32"/>
          <w:szCs w:val="32"/>
          <w:lang w:eastAsia="zh-CN"/>
        </w:rPr>
        <w:t>研究生</w:t>
      </w:r>
      <w:r>
        <w:rPr>
          <w:rFonts w:hint="eastAsia" w:ascii="Times New Roman" w:hAnsi="Times New Roman" w:eastAsia="仿宋_GB2312"/>
          <w:b/>
          <w:sz w:val="32"/>
          <w:szCs w:val="32"/>
        </w:rPr>
        <w:t>国家奖学金</w:t>
      </w:r>
    </w:p>
    <w:p w14:paraId="132CF3BB">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sz w:val="32"/>
          <w:szCs w:val="32"/>
        </w:rPr>
        <w:t>奖励特别优秀的全日制研究生，</w:t>
      </w:r>
      <w:r>
        <w:rPr>
          <w:rFonts w:hint="eastAsia" w:ascii="Times New Roman" w:hAnsi="Times New Roman" w:eastAsia="仿宋_GB2312" w:cs="Times New Roman"/>
          <w:sz w:val="32"/>
          <w:szCs w:val="32"/>
        </w:rPr>
        <w:t>每年按照教育部下拨名额评定</w:t>
      </w:r>
      <w:r>
        <w:rPr>
          <w:rFonts w:hint="eastAsia" w:ascii="Times New Roman" w:hAnsi="Times New Roman" w:eastAsia="仿宋_GB2312" w:cs="Times New Roman"/>
          <w:sz w:val="32"/>
          <w:szCs w:val="32"/>
          <w:lang w:eastAsia="zh-CN"/>
        </w:rPr>
        <w:t>。</w:t>
      </w:r>
      <w:r>
        <w:rPr>
          <w:rFonts w:hint="eastAsia" w:ascii="Times New Roman" w:hAnsi="Times New Roman" w:eastAsia="仿宋_GB2312"/>
          <w:sz w:val="32"/>
          <w:szCs w:val="32"/>
        </w:rPr>
        <w:t>其中，硕士生每生每年20000元；博士生每生每年30000元。颁发国家统一印制的荣誉证书。</w:t>
      </w:r>
    </w:p>
    <w:p w14:paraId="4F5F4807">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sz w:val="32"/>
          <w:szCs w:val="32"/>
        </w:rPr>
      </w:pPr>
      <w:r>
        <w:rPr>
          <w:rFonts w:ascii="Times New Roman" w:hAnsi="Times New Roman" w:eastAsia="仿宋_GB2312"/>
          <w:b/>
          <w:sz w:val="32"/>
          <w:szCs w:val="32"/>
        </w:rPr>
        <w:t>2.</w:t>
      </w:r>
      <w:r>
        <w:rPr>
          <w:rFonts w:hint="eastAsia" w:ascii="Times New Roman" w:hAnsi="Times New Roman" w:eastAsia="仿宋_GB2312"/>
          <w:b/>
          <w:sz w:val="32"/>
          <w:szCs w:val="32"/>
        </w:rPr>
        <w:t xml:space="preserve"> </w:t>
      </w:r>
      <w:r>
        <w:rPr>
          <w:rFonts w:hint="eastAsia" w:ascii="Times New Roman" w:hAnsi="Times New Roman" w:eastAsia="仿宋_GB2312"/>
          <w:b/>
          <w:sz w:val="32"/>
          <w:szCs w:val="32"/>
          <w:lang w:val="en-US" w:eastAsia="zh-CN"/>
        </w:rPr>
        <w:t>学业奖学金</w:t>
      </w:r>
    </w:p>
    <w:p w14:paraId="6B69F07C">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sz w:val="32"/>
          <w:szCs w:val="32"/>
        </w:rPr>
        <w:t>激励研究生勤奋学习、潜心科研、勇于创新、积极进取，支持研究生顺利完成学业。研究生学业奖学金的覆盖面、等级、奖励标准和评定办法由各高校确定。</w:t>
      </w:r>
    </w:p>
    <w:p w14:paraId="15B6B3B3">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sz w:val="32"/>
          <w:szCs w:val="32"/>
        </w:rPr>
      </w:pPr>
      <w:r>
        <w:rPr>
          <w:rFonts w:ascii="Times New Roman" w:hAnsi="Times New Roman" w:eastAsia="仿宋_GB2312"/>
          <w:b/>
          <w:sz w:val="32"/>
          <w:szCs w:val="32"/>
        </w:rPr>
        <w:t>3.</w:t>
      </w:r>
      <w:r>
        <w:rPr>
          <w:rFonts w:hint="eastAsia" w:ascii="Times New Roman" w:hAnsi="Times New Roman" w:eastAsia="仿宋_GB2312"/>
          <w:b/>
          <w:sz w:val="32"/>
          <w:szCs w:val="32"/>
        </w:rPr>
        <w:t xml:space="preserve"> </w:t>
      </w:r>
      <w:r>
        <w:rPr>
          <w:rFonts w:hint="eastAsia" w:ascii="Times New Roman" w:hAnsi="Times New Roman" w:eastAsia="仿宋_GB2312"/>
          <w:b/>
          <w:sz w:val="32"/>
          <w:szCs w:val="32"/>
          <w:lang w:val="en-US" w:eastAsia="zh-CN"/>
        </w:rPr>
        <w:t>研究生</w:t>
      </w:r>
      <w:r>
        <w:rPr>
          <w:rFonts w:hint="eastAsia" w:ascii="Times New Roman" w:hAnsi="Times New Roman" w:eastAsia="仿宋_GB2312"/>
          <w:b/>
          <w:sz w:val="32"/>
          <w:szCs w:val="32"/>
        </w:rPr>
        <w:t>国家助学金</w:t>
      </w:r>
    </w:p>
    <w:p w14:paraId="0C1BF9DF">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sz w:val="32"/>
          <w:szCs w:val="32"/>
        </w:rPr>
        <w:t>资助全日制研究生的基本生活支出。</w:t>
      </w:r>
      <w:r>
        <w:rPr>
          <w:rFonts w:hint="eastAsia" w:eastAsia="仿宋_GB2312"/>
          <w:sz w:val="32"/>
          <w:szCs w:val="32"/>
          <w:lang w:val="en-US" w:eastAsia="zh-CN"/>
        </w:rPr>
        <w:t>我校</w:t>
      </w:r>
      <w:r>
        <w:rPr>
          <w:rFonts w:hint="eastAsia" w:ascii="Times New Roman" w:hAnsi="Times New Roman" w:eastAsia="仿宋_GB2312"/>
          <w:sz w:val="32"/>
          <w:szCs w:val="32"/>
        </w:rPr>
        <w:t>硕士研究生每生每年6000元，博士研究生每生每年15000元</w:t>
      </w:r>
      <w:r>
        <w:rPr>
          <w:rFonts w:hint="eastAsia" w:eastAsia="仿宋_GB2312"/>
          <w:sz w:val="32"/>
          <w:szCs w:val="32"/>
          <w:lang w:eastAsia="zh-CN"/>
        </w:rPr>
        <w:t>。</w:t>
      </w:r>
    </w:p>
    <w:p w14:paraId="7AE384D2">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sz w:val="32"/>
          <w:szCs w:val="32"/>
        </w:rPr>
      </w:pPr>
      <w:r>
        <w:rPr>
          <w:rFonts w:ascii="Times New Roman" w:hAnsi="Times New Roman" w:eastAsia="仿宋_GB2312"/>
          <w:b/>
          <w:sz w:val="32"/>
          <w:szCs w:val="32"/>
        </w:rPr>
        <w:t>4.</w:t>
      </w:r>
      <w:r>
        <w:rPr>
          <w:rFonts w:hint="eastAsia" w:ascii="Times New Roman" w:hAnsi="Times New Roman" w:eastAsia="仿宋_GB2312"/>
          <w:b/>
          <w:sz w:val="32"/>
          <w:szCs w:val="32"/>
        </w:rPr>
        <w:t xml:space="preserve"> 国家助学贷款</w:t>
      </w:r>
    </w:p>
    <w:p w14:paraId="67232FA0">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b/>
          <w:sz w:val="32"/>
          <w:szCs w:val="32"/>
          <w:lang w:val="en-US" w:eastAsia="zh-CN"/>
        </w:rPr>
      </w:pPr>
      <w:r>
        <w:rPr>
          <w:rFonts w:hint="eastAsia" w:ascii="Times New Roman" w:hAnsi="Times New Roman" w:eastAsia="仿宋_GB2312"/>
          <w:sz w:val="32"/>
          <w:szCs w:val="32"/>
          <w:lang w:val="en-US" w:eastAsia="zh-CN"/>
        </w:rPr>
        <w:t>国家助学贷款是由政府主导，金融机构向高校家庭经济困难学生提供的信用贷款，优先用于支付在校期间学费和住宿费，超出部分可用于弥补日常生活费，每人每年最高不超过25000元，在校期间利息由国家承担。助学贷款期限为学制加15年，最长不超过22年。助学贷款利率按照同期同档次贷款市场报价利率（LPR）减70个基点执行。国家助学贷款分为生源地信用助学贷款和校园地国家助学贷款，借款学生可向户籍所在县（市、区、旗）的学生资助管理部门咨询办理生源地信用助学贷款，或向</w:t>
      </w:r>
      <w:r>
        <w:rPr>
          <w:rFonts w:hint="eastAsia" w:eastAsia="仿宋_GB2312"/>
          <w:sz w:val="32"/>
          <w:szCs w:val="32"/>
          <w:lang w:val="en-US" w:eastAsia="zh-CN"/>
        </w:rPr>
        <w:t>我校</w:t>
      </w:r>
      <w:r>
        <w:rPr>
          <w:rFonts w:hint="eastAsia" w:ascii="Times New Roman" w:hAnsi="Times New Roman" w:eastAsia="仿宋_GB2312"/>
          <w:sz w:val="32"/>
          <w:szCs w:val="32"/>
          <w:lang w:val="en-US" w:eastAsia="zh-CN"/>
        </w:rPr>
        <w:t>学生资助管理部门咨询办理校园地国家助学贷款。借款学生同一学年内不能同时申请生源地信用助学贷款和校园地国家助学贷款。</w:t>
      </w:r>
    </w:p>
    <w:p w14:paraId="125EFD84">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b/>
          <w:bCs w:val="0"/>
          <w:sz w:val="32"/>
          <w:szCs w:val="32"/>
          <w:lang w:eastAsia="zh-CN"/>
        </w:rPr>
      </w:pPr>
      <w:r>
        <w:rPr>
          <w:rFonts w:hint="eastAsia" w:ascii="Times New Roman" w:hAnsi="Times New Roman" w:eastAsia="仿宋_GB2312"/>
          <w:b/>
          <w:bCs w:val="0"/>
          <w:sz w:val="32"/>
          <w:szCs w:val="32"/>
          <w:lang w:val="en-US" w:eastAsia="zh-CN"/>
        </w:rPr>
        <w:t>5</w:t>
      </w:r>
      <w:r>
        <w:rPr>
          <w:rFonts w:ascii="Times New Roman" w:hAnsi="Times New Roman" w:eastAsia="仿宋_GB2312"/>
          <w:b/>
          <w:bCs w:val="0"/>
          <w:sz w:val="32"/>
          <w:szCs w:val="32"/>
        </w:rPr>
        <w:t>.</w:t>
      </w:r>
      <w:r>
        <w:rPr>
          <w:rFonts w:hint="eastAsia" w:ascii="Times New Roman" w:hAnsi="Times New Roman" w:eastAsia="仿宋_GB2312"/>
          <w:b/>
          <w:bCs w:val="0"/>
          <w:sz w:val="32"/>
          <w:szCs w:val="32"/>
          <w:lang w:val="en-US" w:eastAsia="zh-CN"/>
        </w:rPr>
        <w:t xml:space="preserve"> </w:t>
      </w:r>
      <w:r>
        <w:rPr>
          <w:rFonts w:hint="eastAsia" w:ascii="Times New Roman" w:hAnsi="Times New Roman" w:eastAsia="仿宋_GB2312"/>
          <w:b/>
          <w:bCs w:val="0"/>
          <w:sz w:val="32"/>
          <w:szCs w:val="32"/>
        </w:rPr>
        <w:t>服兵役高等学校学生国家教育资助</w:t>
      </w:r>
    </w:p>
    <w:p w14:paraId="19FAD99B">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仿宋"/>
          <w:bCs/>
          <w:color w:val="auto"/>
          <w:sz w:val="32"/>
          <w:szCs w:val="32"/>
        </w:rPr>
      </w:pPr>
      <w:r>
        <w:rPr>
          <w:rFonts w:hint="eastAsia" w:ascii="Times New Roman" w:hAnsi="Times New Roman" w:eastAsia="仿宋_GB2312"/>
          <w:b w:val="0"/>
          <w:bCs/>
          <w:sz w:val="32"/>
          <w:szCs w:val="32"/>
          <w:highlight w:val="none"/>
        </w:rPr>
        <w:t>对应征入伍服义务兵役、招收为军士（原士官）的高校学生，在入伍时对其在校期间缴纳的学费实行一次性补偿或用于学费的国家助学贷款实行代偿；对应征入伍服兵役前正在高等学校就读的学生（含按国家招生规定录取的高校新生），服役期间按国家有关规定保留学籍或入学资格、退役后自愿复学或入学的，实行学费减免。学费补偿或国家助学贷款代偿金额，按学生实际缴纳的学费或用于学费的国家助学贷款（包括本金及其全部偿还之前产生的利息）两者金额较高者执行；复学或新生入学后学费减免金额，按高等学校实际收取学费金额执行。学费补偿、国家助学贷款代偿以及学费减免的标准，每生每年最高不超过25000元，超出标准部分不予补偿、代偿或减免。</w:t>
      </w:r>
      <w:r>
        <w:rPr>
          <w:rFonts w:hint="eastAsia" w:ascii="Times New Roman" w:hAnsi="Times New Roman" w:eastAsia="仿宋_GB2312" w:cs="仿宋"/>
          <w:b w:val="0"/>
          <w:bCs/>
          <w:sz w:val="32"/>
          <w:szCs w:val="32"/>
        </w:rPr>
        <w:t xml:space="preserve"> </w:t>
      </w:r>
    </w:p>
    <w:p w14:paraId="52443456">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sz w:val="32"/>
          <w:szCs w:val="32"/>
          <w:lang w:val="en-US" w:eastAsia="zh-CN"/>
        </w:rPr>
        <w:t>6</w:t>
      </w:r>
      <w:r>
        <w:rPr>
          <w:rFonts w:ascii="Times New Roman" w:hAnsi="Times New Roman" w:eastAsia="仿宋_GB2312"/>
          <w:b/>
          <w:sz w:val="32"/>
          <w:szCs w:val="32"/>
        </w:rPr>
        <w:t>.</w:t>
      </w:r>
      <w:r>
        <w:rPr>
          <w:rFonts w:hint="eastAsia" w:ascii="Times New Roman" w:hAnsi="Times New Roman" w:eastAsia="仿宋_GB2312"/>
          <w:b/>
          <w:sz w:val="32"/>
          <w:szCs w:val="32"/>
        </w:rPr>
        <w:t xml:space="preserve"> 基层就业</w:t>
      </w:r>
      <w:r>
        <w:rPr>
          <w:rFonts w:hint="eastAsia" w:ascii="Times New Roman" w:hAnsi="Times New Roman" w:eastAsia="仿宋_GB2312"/>
          <w:b/>
          <w:sz w:val="32"/>
          <w:szCs w:val="32"/>
          <w:lang w:val="en-US"/>
        </w:rPr>
        <w:t>学费补偿贷款代偿</w:t>
      </w:r>
    </w:p>
    <w:p w14:paraId="4F88639F">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b/>
          <w:color w:val="auto"/>
          <w:sz w:val="32"/>
          <w:szCs w:val="32"/>
          <w:lang w:val="en-US" w:eastAsia="zh-CN"/>
        </w:rPr>
      </w:pPr>
      <w:r>
        <w:rPr>
          <w:rFonts w:hint="eastAsia" w:ascii="Times New Roman" w:hAnsi="Times New Roman" w:eastAsia="仿宋_GB2312"/>
          <w:sz w:val="32"/>
          <w:szCs w:val="32"/>
        </w:rPr>
        <w:t>中央高校应届毕业生，自愿到中西部地区、艰苦边远地区和老工业基地县以下（不含县级）基层单位就业、服务期达到3年以上（含3年）的，补偿学费或代偿用于学费的国家助学贷款（包括本金及其全部偿还之前产生的利息），每生每年不超过25000元。</w:t>
      </w:r>
    </w:p>
    <w:p w14:paraId="36F40F87">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b/>
          <w:color w:val="auto"/>
          <w:w w:val="85"/>
          <w:kern w:val="0"/>
          <w:sz w:val="32"/>
          <w:szCs w:val="32"/>
          <w:lang w:val="en-US" w:eastAsia="zh-CN"/>
        </w:rPr>
      </w:pPr>
      <w:r>
        <w:rPr>
          <w:rFonts w:hint="eastAsia" w:ascii="Times New Roman" w:hAnsi="Times New Roman" w:eastAsia="仿宋_GB2312"/>
          <w:b/>
          <w:color w:val="auto"/>
          <w:sz w:val="32"/>
          <w:szCs w:val="32"/>
          <w:lang w:val="en-US" w:eastAsia="zh-CN"/>
        </w:rPr>
        <w:t>7</w:t>
      </w:r>
      <w:r>
        <w:rPr>
          <w:rFonts w:ascii="Times New Roman" w:hAnsi="Times New Roman" w:eastAsia="仿宋_GB2312"/>
          <w:b/>
          <w:color w:val="auto"/>
          <w:sz w:val="32"/>
          <w:szCs w:val="32"/>
        </w:rPr>
        <w:t xml:space="preserve">. </w:t>
      </w:r>
      <w:r>
        <w:rPr>
          <w:rFonts w:hint="eastAsia" w:ascii="Times New Roman" w:hAnsi="Times New Roman" w:eastAsia="仿宋_GB2312"/>
          <w:b/>
          <w:color w:val="auto"/>
          <w:w w:val="85"/>
          <w:kern w:val="0"/>
          <w:sz w:val="32"/>
          <w:szCs w:val="32"/>
        </w:rPr>
        <w:t>“三助”岗位津贴</w:t>
      </w:r>
    </w:p>
    <w:p w14:paraId="6D41F692">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b/>
          <w:color w:val="auto"/>
          <w:sz w:val="32"/>
          <w:szCs w:val="32"/>
          <w:lang w:val="en-US" w:eastAsia="zh-CN"/>
        </w:rPr>
      </w:pPr>
      <w:r>
        <w:rPr>
          <w:rFonts w:hint="eastAsia" w:ascii="Times New Roman" w:hAnsi="Times New Roman" w:eastAsia="仿宋_GB2312"/>
          <w:color w:val="auto"/>
          <w:sz w:val="32"/>
          <w:szCs w:val="32"/>
        </w:rPr>
        <w:t>设置研究生“三助”（助研、助教、助管）岗位，提供“三助”津贴。</w:t>
      </w:r>
    </w:p>
    <w:p w14:paraId="414526A0">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color w:val="auto"/>
          <w:sz w:val="32"/>
          <w:szCs w:val="32"/>
          <w:lang w:val="en-US" w:eastAsia="zh-CN"/>
        </w:rPr>
        <w:t>8</w:t>
      </w:r>
      <w:r>
        <w:rPr>
          <w:rFonts w:ascii="Times New Roman" w:hAnsi="Times New Roman" w:eastAsia="仿宋_GB2312"/>
          <w:b/>
          <w:color w:val="auto"/>
          <w:sz w:val="32"/>
          <w:szCs w:val="32"/>
        </w:rPr>
        <w:t>.</w:t>
      </w:r>
      <w:r>
        <w:rPr>
          <w:rFonts w:hint="eastAsia" w:ascii="Times New Roman" w:hAnsi="Times New Roman" w:eastAsia="仿宋_GB2312"/>
          <w:b/>
          <w:color w:val="auto"/>
          <w:sz w:val="32"/>
          <w:szCs w:val="32"/>
        </w:rPr>
        <w:t xml:space="preserve"> </w:t>
      </w:r>
      <w:r>
        <w:rPr>
          <w:rFonts w:hint="eastAsia" w:ascii="Times New Roman" w:hAnsi="Times New Roman" w:eastAsia="仿宋_GB2312"/>
          <w:b/>
          <w:sz w:val="32"/>
          <w:szCs w:val="32"/>
        </w:rPr>
        <w:t>绿色通道</w:t>
      </w:r>
    </w:p>
    <w:p w14:paraId="53D8EA82">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b/>
          <w:sz w:val="32"/>
          <w:szCs w:val="32"/>
          <w:lang w:val="en-US"/>
        </w:rPr>
      </w:pPr>
      <w:r>
        <w:rPr>
          <w:rFonts w:hint="eastAsia" w:ascii="Times New Roman" w:hAnsi="Times New Roman" w:eastAsia="仿宋_GB2312"/>
          <w:sz w:val="32"/>
          <w:szCs w:val="32"/>
          <w:lang w:val="en-US" w:eastAsia="zh-CN"/>
        </w:rPr>
        <w:t>家庭经济特别困难的新生如暂时筹集不齐学费和住宿费，可在开学报到时，通过</w:t>
      </w:r>
      <w:r>
        <w:rPr>
          <w:rFonts w:hint="eastAsia" w:eastAsia="仿宋_GB2312"/>
          <w:sz w:val="32"/>
          <w:szCs w:val="32"/>
          <w:lang w:val="en-US" w:eastAsia="zh-CN"/>
        </w:rPr>
        <w:t>学校</w:t>
      </w:r>
      <w:r>
        <w:rPr>
          <w:rFonts w:hint="eastAsia" w:ascii="Times New Roman" w:hAnsi="Times New Roman" w:eastAsia="仿宋_GB2312"/>
          <w:sz w:val="32"/>
          <w:szCs w:val="32"/>
          <w:lang w:val="en-US" w:eastAsia="zh-CN"/>
        </w:rPr>
        <w:t>开设的“绿色通道”先办理入学手续。入学后，</w:t>
      </w:r>
      <w:r>
        <w:rPr>
          <w:rFonts w:hint="eastAsia" w:eastAsia="仿宋_GB2312"/>
          <w:sz w:val="32"/>
          <w:szCs w:val="32"/>
          <w:lang w:val="en-US" w:eastAsia="zh-CN"/>
        </w:rPr>
        <w:t>学校</w:t>
      </w:r>
      <w:r>
        <w:rPr>
          <w:rFonts w:hint="eastAsia" w:ascii="Times New Roman" w:hAnsi="Times New Roman" w:eastAsia="仿宋_GB2312"/>
          <w:sz w:val="32"/>
          <w:szCs w:val="32"/>
          <w:lang w:val="en-US" w:eastAsia="zh-CN"/>
        </w:rPr>
        <w:t>学生资助管理部门根据学生具体情况开展家庭经济困难学生认定，采取不同措施给予资助。</w:t>
      </w:r>
    </w:p>
    <w:p w14:paraId="47267957">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lang w:val="en-US" w:eastAsia="zh-CN"/>
        </w:rPr>
        <w:t>9</w:t>
      </w:r>
      <w:r>
        <w:rPr>
          <w:rFonts w:ascii="Times New Roman" w:hAnsi="Times New Roman" w:eastAsia="仿宋_GB2312"/>
          <w:b/>
          <w:sz w:val="32"/>
          <w:szCs w:val="32"/>
          <w:lang w:val="en-US"/>
        </w:rPr>
        <w:t>.</w:t>
      </w:r>
      <w:r>
        <w:rPr>
          <w:rFonts w:hint="eastAsia" w:ascii="Times New Roman" w:hAnsi="Times New Roman" w:eastAsia="仿宋_GB2312"/>
          <w:b/>
          <w:sz w:val="32"/>
          <w:szCs w:val="32"/>
        </w:rPr>
        <w:t xml:space="preserve"> 校内资助</w:t>
      </w:r>
    </w:p>
    <w:p w14:paraId="37908374">
      <w:pPr>
        <w:keepNext w:val="0"/>
        <w:keepLines w:val="0"/>
        <w:pageBreakBefore w:val="0"/>
        <w:widowControl/>
        <w:kinsoku/>
        <w:wordWrap/>
        <w:overflowPunct/>
        <w:topLinePunct w:val="0"/>
        <w:autoSpaceDE/>
        <w:autoSpaceDN/>
        <w:bidi w:val="0"/>
        <w:adjustRightInd/>
        <w:snapToGrid/>
        <w:spacing w:before="0" w:beforeLines="-2147483648" w:line="540" w:lineRule="exact"/>
        <w:ind w:firstLine="640" w:firstLineChars="200"/>
        <w:jc w:val="left"/>
        <w:textAlignment w:val="auto"/>
        <w:rPr>
          <w:rFonts w:hint="eastAsia" w:ascii="Times New Roman" w:hAnsi="Times New Roman" w:eastAsia="仿宋_GB2312"/>
          <w:b w:val="0"/>
          <w:sz w:val="32"/>
          <w:szCs w:val="32"/>
          <w:lang w:val="en-US" w:eastAsia="zh-CN"/>
        </w:rPr>
      </w:pPr>
      <w:bookmarkStart w:id="0" w:name="_GoBack"/>
      <w:bookmarkEnd w:id="0"/>
      <w:r>
        <w:rPr>
          <w:rFonts w:hint="eastAsia" w:ascii="Times New Roman" w:hAnsi="Times New Roman" w:eastAsia="仿宋_GB2312"/>
          <w:sz w:val="32"/>
          <w:szCs w:val="32"/>
        </w:rPr>
        <w:t>学校利用事业收入提取资金以及社会捐助资金，设立奖学金、困难补助等校内资助项目。</w:t>
      </w:r>
    </w:p>
    <w:p w14:paraId="4AF66D35">
      <w:pPr>
        <w:keepNext w:val="0"/>
        <w:keepLines w:val="0"/>
        <w:pageBreakBefore w:val="0"/>
        <w:widowControl w:val="0"/>
        <w:kinsoku/>
        <w:wordWrap/>
        <w:overflowPunct/>
        <w:topLinePunct w:val="0"/>
        <w:autoSpaceDE/>
        <w:autoSpaceDN/>
        <w:bidi w:val="0"/>
        <w:adjustRightInd/>
        <w:snapToGrid/>
        <w:spacing w:before="313" w:beforeLines="100" w:line="540" w:lineRule="exact"/>
        <w:jc w:val="center"/>
        <w:textAlignment w:val="auto"/>
        <w:rPr>
          <w:rFonts w:hint="eastAsia" w:ascii="Times New Roman" w:hAnsi="Times New Roman" w:eastAsia="仿宋_GB2312"/>
          <w:b/>
          <w:sz w:val="32"/>
          <w:szCs w:val="32"/>
          <w:lang w:val="en-US" w:eastAsia="zh-CN"/>
        </w:rPr>
      </w:pPr>
      <w:r>
        <w:rPr>
          <w:rFonts w:hint="eastAsia" w:ascii="Times New Roman" w:hAnsi="Times New Roman" w:eastAsia="仿宋_GB2312"/>
          <w:b/>
          <w:sz w:val="32"/>
          <w:szCs w:val="32"/>
          <w:lang w:val="en-US" w:eastAsia="zh-CN"/>
        </w:rPr>
        <w:t>安全预警</w:t>
      </w:r>
    </w:p>
    <w:p w14:paraId="0BCD3CF5">
      <w:pPr>
        <w:pStyle w:val="6"/>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开学前后往往是电信、网络诈骗高发期，一些诈骗分子会冒充大学老师、资助机构工作人员等，给新生发短信、打电话、加微信或QQ好友，用各种手段骗取钱财，或一些不法网贷平台以门槛低、办理快、额度高、利率低为噱头，诱导学生过度消费、盲目借贷，使学生陷入高额贷款陷阱和债务困境。请一定擦亮眼睛，提高警惕，抵住诱惑，避免上当。如遇合法权益遭受侵害，请及时报警，用法律武器保护自己。要想了解学生资助政策的更多内容，请关注“中国学生资助”微信公众号（jybzzzx）和全国学生资助管理中心网站。要想了解中国传媒大学学生资助政策的更多内容，请关注“中国传媒大学学生资助中心”微信公众号（cuczzzx）。 </w:t>
      </w:r>
      <w:r>
        <w:rPr>
          <w:rFonts w:hint="eastAsia" w:ascii="Times New Roman" w:hAnsi="Times New Roman" w:eastAsia="仿宋_GB2312"/>
          <w:b w:val="0"/>
          <w:bCs/>
          <w:color w:val="0000FF"/>
          <w:sz w:val="32"/>
          <w:szCs w:val="32"/>
          <w:lang w:val="en-US" w:eastAsia="zh-CN"/>
        </w:rPr>
        <w:t xml:space="preserve">   </w:t>
      </w:r>
    </w:p>
    <w:p w14:paraId="5169E4D8">
      <w:pPr>
        <w:spacing w:line="520" w:lineRule="exact"/>
        <w:ind w:firstLine="640" w:firstLineChars="200"/>
        <w:rPr>
          <w:rFonts w:cs="宋体" w:asciiTheme="minorEastAsia" w:hAnsiTheme="minorEastAsia" w:eastAsiaTheme="minorEastAsia"/>
          <w:sz w:val="32"/>
          <w:szCs w:val="32"/>
        </w:rPr>
      </w:pPr>
    </w:p>
    <w:p w14:paraId="56EA5236">
      <w:pPr>
        <w:spacing w:line="520" w:lineRule="exact"/>
        <w:ind w:firstLine="1600" w:firstLineChars="500"/>
        <w:rPr>
          <w:rFonts w:hint="eastAsia" w:ascii="仿宋_GB2312" w:hAnsi="仿宋_GB2312" w:eastAsia="仿宋_GB2312" w:cs="仿宋_GB2312"/>
          <w:bCs/>
          <w:color w:val="0000FF"/>
          <w:sz w:val="32"/>
          <w:szCs w:val="32"/>
        </w:rPr>
      </w:pPr>
      <w:r>
        <w:rPr>
          <w:rFonts w:hint="eastAsia" w:ascii="仿宋_GB2312" w:hAnsi="仿宋_GB2312" w:eastAsia="仿宋_GB2312" w:cs="仿宋_GB2312"/>
          <w:bCs/>
          <w:color w:val="0000FF"/>
          <w:sz w:val="32"/>
          <w:szCs w:val="32"/>
        </w:rPr>
        <w:t>不让一个学生因家庭经济困难而失学</w:t>
      </w:r>
    </w:p>
    <w:p w14:paraId="5A137D6A">
      <w:pPr>
        <w:spacing w:line="520" w:lineRule="exact"/>
        <w:ind w:firstLine="1050" w:firstLineChars="500"/>
        <w:rPr>
          <w:rFonts w:hint="eastAsia" w:cs="宋体" w:asciiTheme="minorEastAsia" w:hAnsiTheme="minorEastAsia" w:eastAsiaTheme="minorEastAsia"/>
          <w:bCs/>
          <w:color w:val="0000FF"/>
          <w:sz w:val="32"/>
          <w:szCs w:val="32"/>
        </w:rPr>
      </w:pPr>
      <w:r>
        <w:drawing>
          <wp:anchor distT="0" distB="0" distL="114300" distR="114300" simplePos="0" relativeHeight="251665408" behindDoc="0" locked="0" layoutInCell="1" allowOverlap="1">
            <wp:simplePos x="0" y="0"/>
            <wp:positionH relativeFrom="column">
              <wp:posOffset>-635</wp:posOffset>
            </wp:positionH>
            <wp:positionV relativeFrom="paragraph">
              <wp:posOffset>260350</wp:posOffset>
            </wp:positionV>
            <wp:extent cx="1099185" cy="1042670"/>
            <wp:effectExtent l="0" t="0" r="5715" b="5080"/>
            <wp:wrapNone/>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8"/>
                    <a:stretch>
                      <a:fillRect/>
                    </a:stretch>
                  </pic:blipFill>
                  <pic:spPr>
                    <a:xfrm>
                      <a:off x="0" y="0"/>
                      <a:ext cx="1099185" cy="1042670"/>
                    </a:xfrm>
                    <a:prstGeom prst="rect">
                      <a:avLst/>
                    </a:prstGeom>
                    <a:noFill/>
                    <a:ln>
                      <a:noFill/>
                    </a:ln>
                  </pic:spPr>
                </pic:pic>
              </a:graphicData>
            </a:graphic>
          </wp:anchor>
        </w:drawing>
      </w:r>
      <w:r>
        <w:rPr>
          <w:rFonts w:hint="eastAsia" w:ascii="宋体" w:hAnsi="宋体" w:cs="宋体"/>
          <w:bCs/>
          <w:color w:val="0000FF"/>
          <w:sz w:val="24"/>
          <w:szCs w:val="24"/>
        </w:rPr>
        <w:drawing>
          <wp:anchor distT="0" distB="0" distL="114300" distR="114300" simplePos="0" relativeHeight="251661312" behindDoc="0" locked="0" layoutInCell="1" allowOverlap="1">
            <wp:simplePos x="0" y="0"/>
            <wp:positionH relativeFrom="column">
              <wp:posOffset>1807210</wp:posOffset>
            </wp:positionH>
            <wp:positionV relativeFrom="paragraph">
              <wp:posOffset>208915</wp:posOffset>
            </wp:positionV>
            <wp:extent cx="1153795" cy="1116330"/>
            <wp:effectExtent l="0" t="0" r="8255" b="7620"/>
            <wp:wrapNone/>
            <wp:docPr id="65" name="图片 345" descr="6010a720b69f4491d13f1614d7b32c6"/>
            <wp:cNvGraphicFramePr/>
            <a:graphic xmlns:a="http://schemas.openxmlformats.org/drawingml/2006/main">
              <a:graphicData uri="http://schemas.openxmlformats.org/drawingml/2006/picture">
                <pic:pic xmlns:pic="http://schemas.openxmlformats.org/drawingml/2006/picture">
                  <pic:nvPicPr>
                    <pic:cNvPr id="65" name="图片 345" descr="6010a720b69f4491d13f1614d7b32c6"/>
                    <pic:cNvPicPr/>
                  </pic:nvPicPr>
                  <pic:blipFill>
                    <a:blip r:embed="rId9"/>
                    <a:stretch>
                      <a:fillRect/>
                    </a:stretch>
                  </pic:blipFill>
                  <pic:spPr>
                    <a:xfrm>
                      <a:off x="0" y="0"/>
                      <a:ext cx="1153795" cy="1116330"/>
                    </a:xfrm>
                    <a:prstGeom prst="rect">
                      <a:avLst/>
                    </a:prstGeom>
                    <a:noFill/>
                    <a:ln>
                      <a:noFill/>
                    </a:ln>
                  </pic:spPr>
                </pic:pic>
              </a:graphicData>
            </a:graphic>
          </wp:anchor>
        </w:drawing>
      </w:r>
      <w:r>
        <w:rPr>
          <w:rFonts w:hint="eastAsia" w:ascii="宋体" w:hAnsi="宋体" w:cs="宋体"/>
          <w:sz w:val="24"/>
          <w:szCs w:val="24"/>
        </w:rPr>
        <w:drawing>
          <wp:anchor distT="0" distB="0" distL="114300" distR="114300" simplePos="0" relativeHeight="251660288" behindDoc="0" locked="0" layoutInCell="1" allowOverlap="1">
            <wp:simplePos x="0" y="0"/>
            <wp:positionH relativeFrom="column">
              <wp:posOffset>3716020</wp:posOffset>
            </wp:positionH>
            <wp:positionV relativeFrom="paragraph">
              <wp:posOffset>234315</wp:posOffset>
            </wp:positionV>
            <wp:extent cx="1065530" cy="1057910"/>
            <wp:effectExtent l="0" t="0" r="1270" b="8890"/>
            <wp:wrapNone/>
            <wp:docPr id="63" name="图片 83"/>
            <wp:cNvGraphicFramePr/>
            <a:graphic xmlns:a="http://schemas.openxmlformats.org/drawingml/2006/main">
              <a:graphicData uri="http://schemas.openxmlformats.org/drawingml/2006/picture">
                <pic:pic xmlns:pic="http://schemas.openxmlformats.org/drawingml/2006/picture">
                  <pic:nvPicPr>
                    <pic:cNvPr id="63" name="图片 83"/>
                    <pic:cNvPicPr/>
                  </pic:nvPicPr>
                  <pic:blipFill>
                    <a:blip r:embed="rId10"/>
                    <a:stretch>
                      <a:fillRect/>
                    </a:stretch>
                  </pic:blipFill>
                  <pic:spPr>
                    <a:xfrm>
                      <a:off x="0" y="0"/>
                      <a:ext cx="1065530" cy="1057910"/>
                    </a:xfrm>
                    <a:prstGeom prst="rect">
                      <a:avLst/>
                    </a:prstGeom>
                    <a:noFill/>
                    <a:ln>
                      <a:noFill/>
                    </a:ln>
                  </pic:spPr>
                </pic:pic>
              </a:graphicData>
            </a:graphic>
          </wp:anchor>
        </w:drawing>
      </w:r>
    </w:p>
    <w:p w14:paraId="7660BB87">
      <w:pPr>
        <w:spacing w:line="300" w:lineRule="auto"/>
        <w:ind w:firstLine="2880" w:firstLineChars="1200"/>
        <w:rPr>
          <w:rFonts w:ascii="宋体" w:hAnsi="宋体" w:cs="宋体"/>
          <w:bCs/>
          <w:color w:val="0000FF"/>
          <w:sz w:val="24"/>
          <w:szCs w:val="24"/>
        </w:rPr>
      </w:pPr>
    </w:p>
    <w:p w14:paraId="7807290B">
      <w:pPr>
        <w:spacing w:line="300" w:lineRule="auto"/>
        <w:ind w:firstLine="2880" w:firstLineChars="1200"/>
        <w:rPr>
          <w:rFonts w:ascii="宋体" w:hAnsi="宋体" w:cs="宋体"/>
          <w:bCs/>
          <w:color w:val="0000FF"/>
          <w:sz w:val="24"/>
          <w:szCs w:val="24"/>
        </w:rPr>
      </w:pPr>
    </w:p>
    <w:p w14:paraId="45BE86B4">
      <w:pPr>
        <w:spacing w:line="300" w:lineRule="auto"/>
        <w:ind w:firstLine="2880" w:firstLineChars="1200"/>
        <w:rPr>
          <w:rFonts w:ascii="宋体" w:hAnsi="宋体" w:cs="宋体"/>
          <w:bCs/>
          <w:color w:val="0000FF"/>
          <w:sz w:val="24"/>
          <w:szCs w:val="24"/>
        </w:rPr>
      </w:pPr>
    </w:p>
    <w:p w14:paraId="39427D09">
      <w:pPr>
        <w:spacing w:line="300" w:lineRule="auto"/>
        <w:ind w:firstLine="2880" w:firstLineChars="1200"/>
        <w:rPr>
          <w:rFonts w:ascii="宋体" w:hAnsi="宋体" w:cs="宋体"/>
          <w:bCs/>
          <w:color w:val="0000FF"/>
          <w:sz w:val="24"/>
          <w:szCs w:val="24"/>
        </w:rPr>
      </w:pPr>
    </w:p>
    <w:p w14:paraId="785F4E65">
      <w:pPr>
        <w:pStyle w:val="6"/>
        <w:spacing w:line="300" w:lineRule="auto"/>
        <w:rPr>
          <w:rFonts w:hint="eastAsia" w:ascii="仿宋_GB2312" w:hAnsi="仿宋_GB2312" w:eastAsia="仿宋_GB2312" w:cs="仿宋_GB2312"/>
          <w:szCs w:val="24"/>
        </w:rPr>
      </w:pPr>
      <w:r>
        <w:rPr>
          <w:rFonts w:hint="eastAsia" w:ascii="仿宋_GB2312" w:hAnsi="仿宋_GB2312" w:eastAsia="仿宋_GB2312" w:cs="仿宋_GB2312"/>
          <w:szCs w:val="24"/>
        </w:rPr>
        <w:t>全国学生资助            “中国学生资助”    “中国传媒大学学生资助中心</w:t>
      </w:r>
      <w:r>
        <w:rPr>
          <w:rFonts w:hint="eastAsia" w:ascii="仿宋_GB2312" w:hAnsi="仿宋_GB2312" w:eastAsia="仿宋_GB2312" w:cs="仿宋_GB2312"/>
          <w:szCs w:val="24"/>
          <w:lang w:eastAsia="zh-CN"/>
        </w:rPr>
        <w:t>”</w:t>
      </w:r>
      <w:r>
        <w:rPr>
          <w:rFonts w:hint="eastAsia" w:ascii="仿宋_GB2312" w:hAnsi="仿宋_GB2312" w:eastAsia="仿宋_GB2312" w:cs="仿宋_GB2312"/>
          <w:szCs w:val="24"/>
        </w:rPr>
        <w:t xml:space="preserve">管理中心网站            </w:t>
      </w:r>
      <w:r>
        <w:rPr>
          <w:rFonts w:hint="eastAsia" w:ascii="仿宋_GB2312" w:hAnsi="仿宋_GB2312" w:eastAsia="仿宋_GB2312" w:cs="仿宋_GB2312"/>
          <w:szCs w:val="24"/>
          <w:lang w:val="en-US" w:eastAsia="zh-CN"/>
        </w:rPr>
        <w:t xml:space="preserve">  </w:t>
      </w:r>
      <w:r>
        <w:rPr>
          <w:rFonts w:hint="eastAsia" w:ascii="仿宋_GB2312" w:hAnsi="仿宋_GB2312" w:eastAsia="仿宋_GB2312" w:cs="仿宋_GB2312"/>
          <w:szCs w:val="24"/>
        </w:rPr>
        <w:t xml:space="preserve">微信公众号              </w:t>
      </w:r>
      <w:r>
        <w:rPr>
          <w:rFonts w:hint="eastAsia" w:ascii="仿宋_GB2312" w:hAnsi="仿宋_GB2312" w:eastAsia="仿宋_GB2312" w:cs="仿宋_GB2312"/>
          <w:szCs w:val="24"/>
          <w:lang w:val="en-US" w:eastAsia="zh-CN"/>
        </w:rPr>
        <w:t xml:space="preserve"> </w:t>
      </w:r>
      <w:r>
        <w:rPr>
          <w:rFonts w:hint="eastAsia" w:ascii="仿宋_GB2312" w:hAnsi="仿宋_GB2312" w:eastAsia="仿宋_GB2312" w:cs="仿宋_GB2312"/>
          <w:szCs w:val="24"/>
        </w:rPr>
        <w:t>微信公众号</w:t>
      </w:r>
    </w:p>
    <w:p w14:paraId="3DAB47F2">
      <w:pPr>
        <w:pStyle w:val="6"/>
        <w:spacing w:before="0" w:beforeAutospacing="0" w:after="0" w:afterAutospacing="0" w:line="540" w:lineRule="exact"/>
        <w:ind w:firstLine="0" w:firstLineChars="0"/>
        <w:jc w:val="right"/>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中国传媒大学学生资助中心</w:t>
      </w:r>
    </w:p>
    <w:p w14:paraId="7A910C45">
      <w:pPr>
        <w:pStyle w:val="6"/>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5440" w:firstLineChars="17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2"/>
          <w:sz w:val="32"/>
          <w:szCs w:val="32"/>
          <w:lang w:val="en-US" w:eastAsia="zh-CN" w:bidi="ar-SA"/>
        </w:rPr>
        <w:t>2026年</w:t>
      </w:r>
      <w:r>
        <w:rPr>
          <w:rFonts w:hint="eastAsia" w:ascii="Times New Roman" w:hAnsi="Times New Roman" w:eastAsia="仿宋_GB2312" w:cs="Times New Roman"/>
          <w:kern w:val="2"/>
          <w:sz w:val="32"/>
          <w:szCs w:val="32"/>
          <w:lang w:val="en-US" w:eastAsia="zh-CN" w:bidi="ar-SA"/>
        </w:rPr>
        <w:t>7</w:t>
      </w:r>
      <w:r>
        <w:rPr>
          <w:rFonts w:hint="default" w:ascii="Times New Roman" w:hAnsi="Times New Roman" w:eastAsia="仿宋_GB2312" w:cs="Times New Roman"/>
          <w:kern w:val="2"/>
          <w:sz w:val="32"/>
          <w:szCs w:val="32"/>
          <w:lang w:val="en-US" w:eastAsia="zh-CN" w:bidi="ar-SA"/>
        </w:rPr>
        <w:t>月</w:t>
      </w:r>
    </w:p>
    <w:sectPr>
      <w:headerReference r:id="rId5" w:type="default"/>
      <w:footerReference r:id="rId6" w:type="default"/>
      <w:pgSz w:w="11906" w:h="16838"/>
      <w:pgMar w:top="1327" w:right="1800" w:bottom="1327" w:left="1800" w:header="851" w:footer="992" w:gutter="0"/>
      <w:pgNumType w:fmt="decimal"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48A19">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665074E">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665074E">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BB95D">
    <w:pPr>
      <w:pStyle w:val="4"/>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3F30735">
                          <w:pPr>
                            <w:pStyle w:val="4"/>
                            <w:rPr>
                              <w:rFonts w:ascii="宋体" w:hAnsi="宋体" w:eastAsia="宋体"/>
                              <w:sz w:val="28"/>
                              <w:szCs w:val="28"/>
                            </w:rPr>
                          </w:pPr>
                          <w:r>
                            <w:rPr>
                              <w:rFonts w:ascii="宋体" w:hAnsi="宋体" w:eastAsia="宋体"/>
                              <w:sz w:val="28"/>
                              <w:szCs w:val="28"/>
                            </w:rPr>
                            <w:t>—</w:t>
                          </w:r>
                          <w:r>
                            <w:rPr>
                              <w:rFonts w:ascii="宋体" w:hAnsi="宋体" w:eastAsia="宋体"/>
                              <w:sz w:val="24"/>
                              <w:szCs w:val="28"/>
                            </w:rPr>
                            <w:t>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rPr>
                            <w:t>2</w:t>
                          </w:r>
                          <w:r>
                            <w:rPr>
                              <w:rFonts w:ascii="宋体" w:hAnsi="宋体" w:eastAsia="宋体"/>
                              <w:sz w:val="28"/>
                              <w:szCs w:val="28"/>
                            </w:rPr>
                            <w:fldChar w:fldCharType="end"/>
                          </w:r>
                          <w:r>
                            <w:rPr>
                              <w:rFonts w:ascii="宋体" w:hAnsi="宋体" w:eastAsia="宋体"/>
                              <w:sz w:val="24"/>
                              <w:szCs w:val="28"/>
                            </w:rPr>
                            <w:t>　</w:t>
                          </w:r>
                          <w:r>
                            <w:rPr>
                              <w:rFonts w:ascii="宋体" w:hAnsi="宋体" w:eastAsia="宋体"/>
                              <w:sz w:val="28"/>
                              <w:szCs w:val="28"/>
                            </w:rPr>
                            <w:t>—</w:t>
                          </w:r>
                        </w:p>
                      </w:txbxContent>
                    </wps:txbx>
                    <wps:bodyPr vert="horz" wrap="none" lIns="0" tIns="0" rIns="0" bIns="0" anchor="t"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FasDMHTAQAAngMAAA4AAAAAAAAAAQAgAAAAHwEA&#10;AGRycy9lMm9Eb2MueG1sUEsFBgAAAAAGAAYAWQEAAGQFAAAAAA==&#10;">
              <v:fill on="f" focussize="0,0"/>
              <v:stroke on="f"/>
              <v:imagedata o:title=""/>
              <o:lock v:ext="edit" aspectratio="f"/>
              <v:textbox inset="0mm,0mm,0mm,0mm" style="mso-fit-shape-to-text:t;">
                <w:txbxContent>
                  <w:p w14:paraId="03F30735">
                    <w:pPr>
                      <w:pStyle w:val="4"/>
                      <w:rPr>
                        <w:rFonts w:ascii="宋体" w:hAnsi="宋体" w:eastAsia="宋体"/>
                        <w:sz w:val="28"/>
                        <w:szCs w:val="28"/>
                      </w:rPr>
                    </w:pPr>
                    <w:r>
                      <w:rPr>
                        <w:rFonts w:ascii="宋体" w:hAnsi="宋体" w:eastAsia="宋体"/>
                        <w:sz w:val="28"/>
                        <w:szCs w:val="28"/>
                      </w:rPr>
                      <w:t>—</w:t>
                    </w:r>
                    <w:r>
                      <w:rPr>
                        <w:rFonts w:ascii="宋体" w:hAnsi="宋体" w:eastAsia="宋体"/>
                        <w:sz w:val="24"/>
                        <w:szCs w:val="28"/>
                      </w:rPr>
                      <w:t>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rPr>
                      <w:t>2</w:t>
                    </w:r>
                    <w:r>
                      <w:rPr>
                        <w:rFonts w:ascii="宋体" w:hAnsi="宋体" w:eastAsia="宋体"/>
                        <w:sz w:val="28"/>
                        <w:szCs w:val="28"/>
                      </w:rPr>
                      <w:fldChar w:fldCharType="end"/>
                    </w:r>
                    <w:r>
                      <w:rPr>
                        <w:rFonts w:ascii="宋体" w:hAnsi="宋体" w:eastAsia="宋体"/>
                        <w:sz w:val="24"/>
                        <w:szCs w:val="28"/>
                      </w:rPr>
                      <w:t>　</w:t>
                    </w:r>
                    <w:r>
                      <w:rPr>
                        <w:rFonts w:ascii="宋体" w:hAnsi="宋体" w:eastAsia="宋体"/>
                        <w:sz w:val="28"/>
                        <w:szCs w:val="28"/>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CBB75">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7CAFB">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6284A"/>
    <w:rsid w:val="09F617E4"/>
    <w:rsid w:val="0F307AB2"/>
    <w:rsid w:val="11C75D80"/>
    <w:rsid w:val="12DC68EC"/>
    <w:rsid w:val="13951E9E"/>
    <w:rsid w:val="13D24CDE"/>
    <w:rsid w:val="15CA4090"/>
    <w:rsid w:val="1709147D"/>
    <w:rsid w:val="175E7186"/>
    <w:rsid w:val="18636858"/>
    <w:rsid w:val="18DA40BD"/>
    <w:rsid w:val="198E6AC9"/>
    <w:rsid w:val="1ACC55B9"/>
    <w:rsid w:val="1B235B45"/>
    <w:rsid w:val="200237A3"/>
    <w:rsid w:val="224C0D41"/>
    <w:rsid w:val="283B58B4"/>
    <w:rsid w:val="28A355E5"/>
    <w:rsid w:val="2B1003A5"/>
    <w:rsid w:val="2CC33DAA"/>
    <w:rsid w:val="2D6B6D7B"/>
    <w:rsid w:val="2DA06F0A"/>
    <w:rsid w:val="2E7F3812"/>
    <w:rsid w:val="2F293942"/>
    <w:rsid w:val="31F56894"/>
    <w:rsid w:val="38B61B6D"/>
    <w:rsid w:val="39C202C7"/>
    <w:rsid w:val="3B100E91"/>
    <w:rsid w:val="3DFAB3F0"/>
    <w:rsid w:val="446A1A7C"/>
    <w:rsid w:val="47E86EB2"/>
    <w:rsid w:val="48B4634F"/>
    <w:rsid w:val="4918435D"/>
    <w:rsid w:val="4AFB01E8"/>
    <w:rsid w:val="4E25628E"/>
    <w:rsid w:val="4FAE0657"/>
    <w:rsid w:val="501A34DF"/>
    <w:rsid w:val="5311332B"/>
    <w:rsid w:val="53516616"/>
    <w:rsid w:val="562654EE"/>
    <w:rsid w:val="56CF38C8"/>
    <w:rsid w:val="577B134C"/>
    <w:rsid w:val="5AB7414C"/>
    <w:rsid w:val="5F99080B"/>
    <w:rsid w:val="5FABACAB"/>
    <w:rsid w:val="63BD457E"/>
    <w:rsid w:val="65953340"/>
    <w:rsid w:val="66691D80"/>
    <w:rsid w:val="67041749"/>
    <w:rsid w:val="6A9438D8"/>
    <w:rsid w:val="6CEF1E9B"/>
    <w:rsid w:val="6D2810F7"/>
    <w:rsid w:val="70151E4C"/>
    <w:rsid w:val="71361182"/>
    <w:rsid w:val="750C47A7"/>
    <w:rsid w:val="757A027A"/>
    <w:rsid w:val="75E37E6A"/>
    <w:rsid w:val="779305CE"/>
    <w:rsid w:val="784F4642"/>
    <w:rsid w:val="78F44C22"/>
    <w:rsid w:val="797F7E71"/>
    <w:rsid w:val="7BAA35A0"/>
    <w:rsid w:val="CFFF7DAC"/>
    <w:rsid w:val="D77ED6CE"/>
    <w:rsid w:val="FBF745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paragraph" w:styleId="2">
    <w:name w:val="annotation text"/>
    <w:basedOn w:val="1"/>
    <w:qFormat/>
    <w:uiPriority w:val="99"/>
    <w:pPr>
      <w:jc w:val="left"/>
    </w:pPr>
  </w:style>
  <w:style w:type="paragraph" w:styleId="3">
    <w:name w:val="Balloon Text"/>
    <w:basedOn w:val="1"/>
    <w:link w:val="9"/>
    <w:qFormat/>
    <w:uiPriority w:val="99"/>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批注框文本 Char"/>
    <w:basedOn w:val="8"/>
    <w:link w:val="3"/>
    <w:qFormat/>
    <w:uiPriority w:val="99"/>
    <w:rPr>
      <w:rFonts w:ascii="Times New Roman" w:hAnsi="Times New Roman" w:eastAsia="宋体" w:cs="Times New Roman"/>
      <w:sz w:val="18"/>
      <w:szCs w:val="18"/>
    </w:rPr>
  </w:style>
  <w:style w:type="character" w:customStyle="1" w:styleId="10">
    <w:name w:val="页脚 Char"/>
    <w:basedOn w:val="8"/>
    <w:link w:val="4"/>
    <w:qFormat/>
    <w:uiPriority w:val="99"/>
    <w:rPr>
      <w:rFonts w:ascii="Times New Roman" w:hAnsi="Times New Roman" w:eastAsia="宋体" w:cs="Times New Roman"/>
      <w:sz w:val="18"/>
      <w:szCs w:val="18"/>
    </w:rPr>
  </w:style>
  <w:style w:type="character" w:customStyle="1" w:styleId="11">
    <w:name w:val="页眉 Char"/>
    <w:basedOn w:val="8"/>
    <w:link w:val="5"/>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MOE</Company>
  <Pages>4</Pages>
  <Words>1562</Words>
  <Characters>1622</Characters>
  <Paragraphs>128</Paragraphs>
  <TotalTime>1</TotalTime>
  <ScaleCrop>false</ScaleCrop>
  <LinksUpToDate>false</LinksUpToDate>
  <CharactersWithSpaces>1680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2020-05-27T08:50:00Z</dcterms:created>
  <dc:creator>Windows 用户</dc:creator>
  <cp:lastModifiedBy>伍玮</cp:lastModifiedBy>
  <cp:lastPrinted>2023-05-19T09:45:00Z</cp:lastPrinted>
  <dcterms:modified xsi:type="dcterms:W3CDTF">2026-07-10T03:30:51Z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D5337A23B2D543468D31BA769BBC1999_13</vt:lpwstr>
  </property>
  <property fmtid="{D5CDD505-2E9C-101B-9397-08002B2CF9AE}" pid="4" name="KSOTemplateDocerSaveRecord">
    <vt:lpwstr>eyJoZGlkIjoiY2U2MjFiODhkYjU4NWQ0MmU0YTYyZTJlZjdkMmUwMGQiLCJ1c2VySWQiOiIxNjE2MTg3NjUzIn0=</vt:lpwstr>
  </property>
</Properties>
</file>